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A13F" w14:textId="77777777" w:rsidR="005E085B" w:rsidRPr="005E085B" w:rsidRDefault="00554E97" w:rsidP="005E085B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sz w:val="28"/>
          <w:szCs w:val="28"/>
          <w:lang w:val="uk-UA"/>
        </w:rPr>
      </w:pPr>
      <w:r w:rsidRPr="005E085B">
        <w:rPr>
          <w:rFonts w:ascii="Candara" w:hAnsi="Candara"/>
          <w:i/>
          <w:iCs/>
          <w:noProof/>
          <w:lang w:val="uk-UA"/>
        </w:rPr>
        <w:drawing>
          <wp:anchor distT="0" distB="0" distL="114300" distR="114300" simplePos="0" relativeHeight="251660288" behindDoc="0" locked="0" layoutInCell="1" allowOverlap="1" wp14:anchorId="4587DC24" wp14:editId="07777777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19050" t="0" r="0" b="0"/>
            <wp:wrapTight wrapText="bothSides">
              <wp:wrapPolygon edited="0">
                <wp:start x="-538" y="0"/>
                <wp:lineTo x="-538" y="21086"/>
                <wp:lineTo x="21510" y="21086"/>
                <wp:lineTo x="21510" y="0"/>
                <wp:lineTo x="-53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085B" w:rsidRPr="005E085B">
        <w:rPr>
          <w:rFonts w:ascii="Candara" w:hAnsi="Candara" w:cs="Arial"/>
          <w:b/>
          <w:bCs/>
          <w:i/>
          <w:iCs/>
          <w:sz w:val="28"/>
          <w:szCs w:val="28"/>
          <w:lang w:val="uk-UA"/>
        </w:rPr>
        <w:t xml:space="preserve">20-та початкова школа </w:t>
      </w:r>
      <w:proofErr w:type="spellStart"/>
      <w:r w:rsidR="005E085B" w:rsidRPr="005E085B">
        <w:rPr>
          <w:rFonts w:ascii="Candara" w:hAnsi="Candara" w:cs="Arial"/>
          <w:b/>
          <w:bCs/>
          <w:i/>
          <w:iCs/>
          <w:sz w:val="28"/>
          <w:szCs w:val="28"/>
          <w:lang w:val="uk-UA"/>
        </w:rPr>
        <w:t>Плзень</w:t>
      </w:r>
      <w:proofErr w:type="spellEnd"/>
      <w:r w:rsidR="005E085B" w:rsidRPr="005E085B">
        <w:rPr>
          <w:rFonts w:ascii="Candara" w:hAnsi="Candara" w:cs="Arial"/>
          <w:b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="005E085B" w:rsidRPr="005E085B">
        <w:rPr>
          <w:rFonts w:ascii="Candara" w:hAnsi="Candara" w:cs="Arial"/>
          <w:b/>
          <w:bCs/>
          <w:i/>
          <w:iCs/>
          <w:sz w:val="28"/>
          <w:szCs w:val="28"/>
          <w:lang w:val="uk-UA"/>
        </w:rPr>
        <w:t>Brojova</w:t>
      </w:r>
      <w:proofErr w:type="spellEnd"/>
      <w:r w:rsidR="005E085B" w:rsidRPr="005E085B">
        <w:rPr>
          <w:rFonts w:ascii="Candara" w:hAnsi="Candara" w:cs="Arial"/>
          <w:b/>
          <w:bCs/>
          <w:i/>
          <w:iCs/>
          <w:sz w:val="28"/>
          <w:szCs w:val="28"/>
          <w:lang w:val="uk-UA"/>
        </w:rPr>
        <w:t xml:space="preserve"> 13,</w:t>
      </w:r>
    </w:p>
    <w:p w14:paraId="46F23270" w14:textId="61084E80" w:rsidR="00554E97" w:rsidRPr="005E085B" w:rsidRDefault="005E085B" w:rsidP="00554E97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sz w:val="28"/>
          <w:szCs w:val="40"/>
          <w:lang w:val="uk-UA"/>
        </w:rPr>
      </w:pPr>
      <w:r w:rsidRPr="005E085B">
        <w:rPr>
          <w:rFonts w:ascii="Candara" w:hAnsi="Candara" w:cs="Arial"/>
          <w:b/>
          <w:bCs/>
          <w:i/>
          <w:iCs/>
          <w:sz w:val="28"/>
          <w:szCs w:val="28"/>
          <w:lang w:val="uk-UA"/>
        </w:rPr>
        <w:t>фінансована організація</w:t>
      </w:r>
    </w:p>
    <w:p w14:paraId="65E05C56" w14:textId="46D30D6C" w:rsidR="00554E97" w:rsidRPr="005E085B" w:rsidRDefault="005241B1" w:rsidP="00220FDB">
      <w:pPr>
        <w:pStyle w:val="Nzev"/>
        <w:spacing w:before="480"/>
        <w:rPr>
          <w:rFonts w:ascii="Candara" w:hAnsi="Candara" w:cs="Arial"/>
          <w:b/>
          <w:bCs/>
          <w:i/>
          <w:iCs/>
          <w:sz w:val="36"/>
          <w:lang w:val="uk-UA"/>
        </w:rPr>
      </w:pPr>
      <w:r w:rsidRPr="005241B1">
        <w:rPr>
          <w:rFonts w:ascii="Candara" w:hAnsi="Candara" w:cs="Arial"/>
          <w:b/>
          <w:bCs/>
          <w:i/>
          <w:iCs/>
          <w:sz w:val="36"/>
          <w:lang w:val="uk-UA"/>
        </w:rPr>
        <w:t>Договір оренди нежитлового приміщення</w:t>
      </w:r>
      <w:r w:rsidR="00554E97" w:rsidRPr="005E085B">
        <w:rPr>
          <w:rFonts w:ascii="Candara" w:hAnsi="Candara" w:cs="Arial"/>
          <w:b/>
          <w:bCs/>
          <w:i/>
          <w:iCs/>
          <w:sz w:val="36"/>
          <w:lang w:val="uk-UA"/>
        </w:rPr>
        <w:t xml:space="preserve"> </w:t>
      </w:r>
    </w:p>
    <w:p w14:paraId="27232732" w14:textId="02424DA1" w:rsidR="00554E97" w:rsidRPr="005E085B" w:rsidRDefault="005241B1" w:rsidP="00696619">
      <w:pPr>
        <w:pStyle w:val="Nze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 w:themeFill="background1" w:themeFillShade="A6"/>
        <w:spacing w:before="720"/>
        <w:rPr>
          <w:rFonts w:ascii="Candara" w:hAnsi="Candara" w:cs="Arial"/>
          <w:b/>
          <w:bCs/>
          <w:i/>
          <w:iCs/>
          <w:sz w:val="36"/>
          <w:lang w:val="uk-UA"/>
        </w:rPr>
      </w:pPr>
      <w:r w:rsidRPr="005241B1">
        <w:rPr>
          <w:rFonts w:ascii="Candara" w:hAnsi="Candara" w:cs="Arial"/>
          <w:b/>
          <w:bCs/>
          <w:i/>
          <w:iCs/>
          <w:lang w:val="uk-UA"/>
        </w:rPr>
        <w:t>Номер договору:</w:t>
      </w:r>
    </w:p>
    <w:p w14:paraId="4E43239E" w14:textId="08B7CB7F" w:rsidR="00554E97" w:rsidRPr="005E085B" w:rsidRDefault="001C7937" w:rsidP="00220FDB">
      <w:pPr>
        <w:pStyle w:val="Nadpis9"/>
        <w:spacing w:before="720"/>
        <w:rPr>
          <w:rFonts w:ascii="Candara" w:hAnsi="Candara" w:cs="Arial"/>
          <w:i/>
          <w:iCs/>
          <w:sz w:val="28"/>
          <w:u w:val="none"/>
          <w:lang w:val="uk-UA"/>
        </w:rPr>
      </w:pPr>
      <w:r w:rsidRPr="001C7937">
        <w:rPr>
          <w:rFonts w:ascii="Candara" w:hAnsi="Candara" w:cs="Arial"/>
          <w:i/>
          <w:iCs/>
          <w:sz w:val="28"/>
          <w:u w:val="none"/>
          <w:lang w:val="uk-UA"/>
        </w:rPr>
        <w:t>Стаття І.</w:t>
      </w:r>
      <w:r w:rsidR="00554E97" w:rsidRPr="005E085B">
        <w:rPr>
          <w:rFonts w:ascii="Candara" w:hAnsi="Candara" w:cs="Arial"/>
          <w:i/>
          <w:iCs/>
          <w:sz w:val="28"/>
          <w:u w:val="none"/>
          <w:lang w:val="uk-UA"/>
        </w:rPr>
        <w:t xml:space="preserve"> </w:t>
      </w:r>
    </w:p>
    <w:p w14:paraId="21F77511" w14:textId="58C93913" w:rsidR="00554E97" w:rsidRPr="005E085B" w:rsidRDefault="001C7937" w:rsidP="0006670F">
      <w:pPr>
        <w:pStyle w:val="Nadpis9"/>
        <w:spacing w:after="240"/>
        <w:rPr>
          <w:rFonts w:ascii="Candara" w:hAnsi="Candara" w:cs="Arial"/>
          <w:i/>
          <w:iCs/>
          <w:sz w:val="28"/>
          <w:u w:val="none"/>
          <w:lang w:val="uk-UA"/>
        </w:rPr>
      </w:pPr>
      <w:r w:rsidRPr="001C7937">
        <w:rPr>
          <w:rFonts w:ascii="Candara" w:hAnsi="Candara" w:cs="Arial"/>
          <w:i/>
          <w:iCs/>
          <w:sz w:val="28"/>
          <w:u w:val="none"/>
          <w:lang w:val="uk-UA"/>
        </w:rPr>
        <w:t>Договірні сторони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7956"/>
      </w:tblGrid>
      <w:tr w:rsidR="00554E97" w:rsidRPr="005E085B" w14:paraId="617A4B0A" w14:textId="77777777" w:rsidTr="0069712B">
        <w:tc>
          <w:tcPr>
            <w:tcW w:w="1682" w:type="dxa"/>
          </w:tcPr>
          <w:p w14:paraId="73589C81" w14:textId="134F2FE6" w:rsidR="00554E97" w:rsidRPr="005E085B" w:rsidRDefault="001C7937" w:rsidP="00874453">
            <w:pPr>
              <w:rPr>
                <w:rFonts w:ascii="Candara" w:hAnsi="Candara" w:cs="Arial"/>
                <w:sz w:val="28"/>
                <w:lang w:val="uk-UA"/>
              </w:rPr>
            </w:pPr>
            <w:r w:rsidRPr="001C7937">
              <w:rPr>
                <w:rFonts w:ascii="Candara" w:hAnsi="Candara" w:cs="Arial"/>
                <w:sz w:val="22"/>
                <w:lang w:val="uk-UA"/>
              </w:rPr>
              <w:t>Орендодавець:</w:t>
            </w:r>
          </w:p>
        </w:tc>
        <w:tc>
          <w:tcPr>
            <w:tcW w:w="7956" w:type="dxa"/>
          </w:tcPr>
          <w:p w14:paraId="0B5FB0ED" w14:textId="55A6A638" w:rsidR="00554E97" w:rsidRPr="005E085B" w:rsidRDefault="007F766A" w:rsidP="00874453">
            <w:pPr>
              <w:rPr>
                <w:rFonts w:ascii="Candara" w:hAnsi="Candara" w:cs="Arial"/>
                <w:sz w:val="28"/>
                <w:lang w:val="uk-UA"/>
              </w:rPr>
            </w:pPr>
            <w:r w:rsidRPr="007F766A">
              <w:rPr>
                <w:rFonts w:ascii="Candara" w:hAnsi="Candara" w:cs="Arial"/>
                <w:b/>
                <w:bCs/>
                <w:i/>
                <w:iCs/>
                <w:sz w:val="28"/>
                <w:lang w:val="uk-UA"/>
              </w:rPr>
              <w:t xml:space="preserve">20-та початкова школа </w:t>
            </w:r>
            <w:proofErr w:type="spellStart"/>
            <w:r w:rsidRPr="007F766A">
              <w:rPr>
                <w:rFonts w:ascii="Candara" w:hAnsi="Candara" w:cs="Arial"/>
                <w:b/>
                <w:bCs/>
                <w:i/>
                <w:iCs/>
                <w:sz w:val="28"/>
                <w:lang w:val="uk-UA"/>
              </w:rPr>
              <w:t>Пльзень</w:t>
            </w:r>
            <w:proofErr w:type="spellEnd"/>
            <w:r w:rsidRPr="007F766A">
              <w:rPr>
                <w:rFonts w:ascii="Candara" w:hAnsi="Candara" w:cs="Arial"/>
                <w:b/>
                <w:bCs/>
                <w:i/>
                <w:iCs/>
                <w:sz w:val="28"/>
                <w:lang w:val="uk-UA"/>
              </w:rPr>
              <w:t xml:space="preserve">, </w:t>
            </w:r>
            <w:proofErr w:type="spellStart"/>
            <w:r w:rsidRPr="007F766A">
              <w:rPr>
                <w:rFonts w:ascii="Candara" w:hAnsi="Candara" w:cs="Arial"/>
                <w:b/>
                <w:bCs/>
                <w:i/>
                <w:iCs/>
                <w:sz w:val="28"/>
                <w:lang w:val="uk-UA"/>
              </w:rPr>
              <w:t>Brojova</w:t>
            </w:r>
            <w:proofErr w:type="spellEnd"/>
            <w:r w:rsidRPr="007F766A">
              <w:rPr>
                <w:rFonts w:ascii="Candara" w:hAnsi="Candara" w:cs="Arial"/>
                <w:b/>
                <w:bCs/>
                <w:i/>
                <w:iCs/>
                <w:sz w:val="28"/>
                <w:lang w:val="uk-UA"/>
              </w:rPr>
              <w:t xml:space="preserve"> 13, організація внеску</w:t>
            </w:r>
          </w:p>
        </w:tc>
      </w:tr>
      <w:tr w:rsidR="00554E97" w:rsidRPr="005E085B" w14:paraId="5939F69C" w14:textId="77777777" w:rsidTr="0069712B">
        <w:tc>
          <w:tcPr>
            <w:tcW w:w="1682" w:type="dxa"/>
          </w:tcPr>
          <w:p w14:paraId="672A6659" w14:textId="77777777" w:rsidR="00554E97" w:rsidRPr="005E085B" w:rsidRDefault="00554E97" w:rsidP="00874453">
            <w:pPr>
              <w:rPr>
                <w:rFonts w:ascii="Candara" w:hAnsi="Candara" w:cs="Arial"/>
                <w:sz w:val="28"/>
                <w:lang w:val="uk-UA"/>
              </w:rPr>
            </w:pPr>
          </w:p>
        </w:tc>
        <w:tc>
          <w:tcPr>
            <w:tcW w:w="7956" w:type="dxa"/>
          </w:tcPr>
          <w:p w14:paraId="6FD45D46" w14:textId="5F7A0B9E" w:rsidR="00554E97" w:rsidRPr="005E085B" w:rsidRDefault="007F766A" w:rsidP="00874453">
            <w:pPr>
              <w:rPr>
                <w:rFonts w:ascii="Candara" w:hAnsi="Candara" w:cs="Arial"/>
                <w:sz w:val="28"/>
                <w:lang w:val="uk-UA"/>
              </w:rPr>
            </w:pPr>
            <w:proofErr w:type="spellStart"/>
            <w:r w:rsidRPr="007F766A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>Brojova</w:t>
            </w:r>
            <w:proofErr w:type="spellEnd"/>
            <w:r w:rsidRPr="007F766A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 xml:space="preserve"> 13, 326 00 </w:t>
            </w:r>
            <w:proofErr w:type="spellStart"/>
            <w:r w:rsidRPr="007F766A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>Пльзень</w:t>
            </w:r>
            <w:proofErr w:type="spellEnd"/>
            <w:r w:rsidRPr="007F766A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 xml:space="preserve">, </w:t>
            </w:r>
            <w:proofErr w:type="spellStart"/>
            <w:r w:rsidRPr="007F766A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>тел</w:t>
            </w:r>
            <w:proofErr w:type="spellEnd"/>
            <w:r w:rsidRPr="007F766A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>.: 378 028 530</w:t>
            </w:r>
          </w:p>
        </w:tc>
      </w:tr>
      <w:tr w:rsidR="00554E97" w:rsidRPr="005E085B" w14:paraId="03DFAADF" w14:textId="77777777" w:rsidTr="0069712B">
        <w:tc>
          <w:tcPr>
            <w:tcW w:w="1682" w:type="dxa"/>
          </w:tcPr>
          <w:p w14:paraId="0A37501D" w14:textId="77777777" w:rsidR="00554E97" w:rsidRPr="005E085B" w:rsidRDefault="00554E97" w:rsidP="00874453">
            <w:pPr>
              <w:rPr>
                <w:rFonts w:ascii="Candara" w:hAnsi="Candara" w:cs="Arial"/>
                <w:sz w:val="28"/>
                <w:lang w:val="uk-UA"/>
              </w:rPr>
            </w:pPr>
          </w:p>
        </w:tc>
        <w:tc>
          <w:tcPr>
            <w:tcW w:w="7956" w:type="dxa"/>
          </w:tcPr>
          <w:p w14:paraId="331818B7" w14:textId="36654D4F" w:rsidR="00554E97" w:rsidRPr="005E085B" w:rsidRDefault="007F766A" w:rsidP="00874453">
            <w:pPr>
              <w:pStyle w:val="Nadpis3"/>
              <w:rPr>
                <w:rFonts w:cs="Arial"/>
                <w:lang w:val="uk-UA"/>
              </w:rPr>
            </w:pPr>
            <w:r w:rsidRPr="007F766A">
              <w:rPr>
                <w:lang w:val="uk-UA"/>
              </w:rPr>
              <w:t>ID: 69972150</w:t>
            </w:r>
          </w:p>
        </w:tc>
      </w:tr>
      <w:tr w:rsidR="00554E97" w:rsidRPr="005E085B" w14:paraId="24C16128" w14:textId="77777777" w:rsidTr="0069712B">
        <w:tc>
          <w:tcPr>
            <w:tcW w:w="1682" w:type="dxa"/>
          </w:tcPr>
          <w:p w14:paraId="5DAB6C7B" w14:textId="77777777" w:rsidR="00554E97" w:rsidRPr="005E085B" w:rsidRDefault="00554E97" w:rsidP="00874453">
            <w:pPr>
              <w:rPr>
                <w:rFonts w:ascii="Candara" w:hAnsi="Candara" w:cs="Arial"/>
                <w:sz w:val="28"/>
                <w:lang w:val="uk-UA"/>
              </w:rPr>
            </w:pPr>
          </w:p>
        </w:tc>
        <w:tc>
          <w:tcPr>
            <w:tcW w:w="7956" w:type="dxa"/>
          </w:tcPr>
          <w:p w14:paraId="6A13D508" w14:textId="76866048" w:rsidR="00554E97" w:rsidRPr="005E085B" w:rsidRDefault="00932D48" w:rsidP="00874453">
            <w:pPr>
              <w:rPr>
                <w:rFonts w:ascii="Candara" w:hAnsi="Candara" w:cs="Arial"/>
                <w:sz w:val="28"/>
                <w:lang w:val="uk-UA"/>
              </w:rPr>
            </w:pPr>
            <w:r w:rsidRPr="00932D48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 xml:space="preserve">в особі директора Mgr. Павло </w:t>
            </w:r>
            <w:proofErr w:type="spellStart"/>
            <w:r w:rsidRPr="00932D48"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  <w:t>Коціан</w:t>
            </w:r>
            <w:proofErr w:type="spellEnd"/>
          </w:p>
        </w:tc>
      </w:tr>
      <w:tr w:rsidR="0006670F" w:rsidRPr="005E085B" w14:paraId="02EB378F" w14:textId="77777777" w:rsidTr="0069712B">
        <w:tc>
          <w:tcPr>
            <w:tcW w:w="1682" w:type="dxa"/>
          </w:tcPr>
          <w:p w14:paraId="6A05A809" w14:textId="77777777" w:rsidR="0006670F" w:rsidRPr="005E085B" w:rsidRDefault="0006670F" w:rsidP="00874453">
            <w:pPr>
              <w:rPr>
                <w:rFonts w:ascii="Candara" w:hAnsi="Candara" w:cs="Arial"/>
                <w:sz w:val="28"/>
                <w:lang w:val="uk-UA"/>
              </w:rPr>
            </w:pPr>
          </w:p>
        </w:tc>
        <w:tc>
          <w:tcPr>
            <w:tcW w:w="7956" w:type="dxa"/>
          </w:tcPr>
          <w:p w14:paraId="5A39BBE3" w14:textId="77777777" w:rsidR="0006670F" w:rsidRPr="005E085B" w:rsidRDefault="0006670F" w:rsidP="00874453">
            <w:pPr>
              <w:rPr>
                <w:rFonts w:ascii="Candara" w:hAnsi="Candara" w:cs="Arial"/>
                <w:b/>
                <w:bCs/>
                <w:i/>
                <w:iCs/>
                <w:sz w:val="24"/>
                <w:lang w:val="uk-UA"/>
              </w:rPr>
            </w:pPr>
          </w:p>
        </w:tc>
      </w:tr>
      <w:tr w:rsidR="00554E97" w:rsidRPr="005E085B" w14:paraId="4234DE2C" w14:textId="77777777" w:rsidTr="0069712B">
        <w:tc>
          <w:tcPr>
            <w:tcW w:w="1682" w:type="dxa"/>
          </w:tcPr>
          <w:p w14:paraId="4B25228E" w14:textId="2E6F8004" w:rsidR="00554E97" w:rsidRPr="005E085B" w:rsidRDefault="00932D48" w:rsidP="00874453">
            <w:pPr>
              <w:rPr>
                <w:rFonts w:ascii="Candara" w:hAnsi="Candara" w:cs="Arial"/>
                <w:sz w:val="24"/>
                <w:lang w:val="uk-UA"/>
              </w:rPr>
            </w:pPr>
            <w:r w:rsidRPr="00932D48">
              <w:rPr>
                <w:rFonts w:ascii="Candara" w:hAnsi="Candara" w:cs="Arial"/>
                <w:sz w:val="24"/>
                <w:lang w:val="uk-UA"/>
              </w:rPr>
              <w:t>Орендар:</w:t>
            </w:r>
          </w:p>
        </w:tc>
        <w:tc>
          <w:tcPr>
            <w:tcW w:w="7956" w:type="dxa"/>
            <w:vAlign w:val="center"/>
          </w:tcPr>
          <w:p w14:paraId="712ABC7C" w14:textId="6FF8446E" w:rsidR="00554E97" w:rsidRPr="00932D48" w:rsidRDefault="00E95C51" w:rsidP="0061636B">
            <w:pPr>
              <w:pStyle w:val="Nadpis4"/>
              <w:spacing w:line="276" w:lineRule="auto"/>
              <w:rPr>
                <w:szCs w:val="28"/>
              </w:rPr>
            </w:pPr>
            <w:proofErr w:type="spellStart"/>
            <w:r w:rsidRPr="00E95C51">
              <w:rPr>
                <w:szCs w:val="28"/>
              </w:rPr>
              <w:t>Ім'я</w:t>
            </w:r>
            <w:proofErr w:type="spellEnd"/>
            <w:r w:rsidRPr="00E95C51">
              <w:rPr>
                <w:szCs w:val="28"/>
              </w:rPr>
              <w:t xml:space="preserve"> </w:t>
            </w:r>
            <w:proofErr w:type="spellStart"/>
            <w:r w:rsidRPr="00E95C51">
              <w:rPr>
                <w:szCs w:val="28"/>
              </w:rPr>
              <w:t>прізвище</w:t>
            </w:r>
            <w:proofErr w:type="spellEnd"/>
          </w:p>
        </w:tc>
      </w:tr>
      <w:tr w:rsidR="00554E97" w:rsidRPr="005E085B" w14:paraId="47433F0B" w14:textId="77777777" w:rsidTr="0069712B">
        <w:tc>
          <w:tcPr>
            <w:tcW w:w="1682" w:type="dxa"/>
          </w:tcPr>
          <w:p w14:paraId="41C8F396" w14:textId="77777777" w:rsidR="00554E97" w:rsidRPr="005E085B" w:rsidRDefault="00554E97" w:rsidP="007C64FD">
            <w:pPr>
              <w:pStyle w:val="Nadpis5"/>
              <w:rPr>
                <w:b/>
                <w:bCs/>
                <w:lang w:val="uk-UA"/>
              </w:rPr>
            </w:pPr>
          </w:p>
        </w:tc>
        <w:tc>
          <w:tcPr>
            <w:tcW w:w="7956" w:type="dxa"/>
            <w:vAlign w:val="center"/>
          </w:tcPr>
          <w:p w14:paraId="056096E0" w14:textId="3B3F7ECE" w:rsidR="00F934F5" w:rsidRPr="00932D48" w:rsidRDefault="00E95C51" w:rsidP="0061636B">
            <w:pPr>
              <w:pStyle w:val="Nadpis5"/>
              <w:spacing w:line="276" w:lineRule="auto"/>
            </w:pPr>
            <w:proofErr w:type="spellStart"/>
            <w:r w:rsidRPr="00E95C51">
              <w:rPr>
                <w:b/>
                <w:bCs/>
                <w:sz w:val="24"/>
              </w:rPr>
              <w:t>Адреса</w:t>
            </w:r>
            <w:proofErr w:type="spellEnd"/>
          </w:p>
        </w:tc>
      </w:tr>
      <w:tr w:rsidR="00874453" w:rsidRPr="005E085B" w14:paraId="2453BE59" w14:textId="77777777" w:rsidTr="0069712B">
        <w:tc>
          <w:tcPr>
            <w:tcW w:w="1682" w:type="dxa"/>
          </w:tcPr>
          <w:p w14:paraId="0E27B00A" w14:textId="77777777" w:rsidR="00554E97" w:rsidRPr="005E085B" w:rsidRDefault="00554E97" w:rsidP="00874453">
            <w:pPr>
              <w:rPr>
                <w:rFonts w:ascii="Candara" w:hAnsi="Candara" w:cs="Arial"/>
                <w:sz w:val="28"/>
                <w:lang w:val="uk-UA"/>
              </w:rPr>
            </w:pPr>
          </w:p>
        </w:tc>
        <w:tc>
          <w:tcPr>
            <w:tcW w:w="7956" w:type="dxa"/>
            <w:vAlign w:val="center"/>
          </w:tcPr>
          <w:p w14:paraId="6E22BC0C" w14:textId="0B9F0285" w:rsidR="00874453" w:rsidRPr="005E085B" w:rsidRDefault="00071418" w:rsidP="0061636B">
            <w:pPr>
              <w:pStyle w:val="Nadpis3"/>
              <w:spacing w:line="276" w:lineRule="auto"/>
              <w:rPr>
                <w:rFonts w:cs="Arial"/>
                <w:lang w:val="uk-UA"/>
              </w:rPr>
            </w:pPr>
            <w:r w:rsidRPr="00071418">
              <w:rPr>
                <w:rFonts w:cs="Arial"/>
                <w:lang w:val="uk-UA"/>
              </w:rPr>
              <w:t>Електронна пошта:</w:t>
            </w:r>
          </w:p>
          <w:p w14:paraId="14FE24A1" w14:textId="0FCA16EF" w:rsidR="00554E97" w:rsidRPr="005E085B" w:rsidRDefault="00071418" w:rsidP="0061636B">
            <w:pPr>
              <w:pStyle w:val="Nadpis3"/>
              <w:spacing w:line="276" w:lineRule="auto"/>
              <w:rPr>
                <w:rFonts w:cs="Arial"/>
                <w:lang w:val="uk-UA"/>
              </w:rPr>
            </w:pPr>
            <w:proofErr w:type="spellStart"/>
            <w:r w:rsidRPr="00071418">
              <w:rPr>
                <w:rFonts w:cs="Arial"/>
                <w:lang w:val="uk-UA"/>
              </w:rPr>
              <w:t>Тел</w:t>
            </w:r>
            <w:proofErr w:type="spellEnd"/>
            <w:r w:rsidRPr="00071418">
              <w:rPr>
                <w:rFonts w:cs="Arial"/>
                <w:lang w:val="uk-UA"/>
              </w:rPr>
              <w:t>.</w:t>
            </w:r>
            <w:r w:rsidR="00554E97" w:rsidRPr="005E085B">
              <w:rPr>
                <w:rFonts w:cs="Arial"/>
                <w:lang w:val="uk-UA"/>
              </w:rPr>
              <w:t>:</w:t>
            </w:r>
          </w:p>
        </w:tc>
      </w:tr>
    </w:tbl>
    <w:p w14:paraId="60C65D76" w14:textId="0E1DADF7" w:rsidR="00554E97" w:rsidRPr="005E085B" w:rsidRDefault="004245FC" w:rsidP="00220FDB">
      <w:pPr>
        <w:pStyle w:val="Nadpis9"/>
        <w:spacing w:before="720"/>
        <w:rPr>
          <w:rFonts w:ascii="Candara" w:hAnsi="Candara" w:cs="Arial"/>
          <w:i/>
          <w:iCs/>
          <w:sz w:val="28"/>
          <w:u w:val="none"/>
          <w:lang w:val="uk-UA"/>
        </w:rPr>
      </w:pPr>
      <w:r w:rsidRPr="004245FC">
        <w:rPr>
          <w:rFonts w:ascii="Candara" w:hAnsi="Candara" w:cs="Arial"/>
          <w:i/>
          <w:iCs/>
          <w:sz w:val="28"/>
          <w:u w:val="none"/>
          <w:lang w:val="uk-UA"/>
        </w:rPr>
        <w:t>Стаття II.</w:t>
      </w:r>
    </w:p>
    <w:p w14:paraId="608E181C" w14:textId="1581DD85" w:rsidR="00554E97" w:rsidRPr="005E085B" w:rsidRDefault="004245FC" w:rsidP="0006670F">
      <w:pPr>
        <w:pStyle w:val="Nadpis9"/>
        <w:spacing w:after="240"/>
        <w:rPr>
          <w:rFonts w:ascii="Candara" w:hAnsi="Candara" w:cs="Arial"/>
          <w:i/>
          <w:iCs/>
          <w:sz w:val="28"/>
          <w:u w:val="none"/>
          <w:lang w:val="uk-UA"/>
        </w:rPr>
      </w:pPr>
      <w:r w:rsidRPr="004245FC">
        <w:rPr>
          <w:rFonts w:ascii="Candara" w:hAnsi="Candara" w:cs="Arial"/>
          <w:i/>
          <w:iCs/>
          <w:sz w:val="28"/>
          <w:u w:val="none"/>
          <w:lang w:val="uk-UA"/>
        </w:rPr>
        <w:t>Предмет договору, мета оренди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2908"/>
        <w:gridCol w:w="1643"/>
      </w:tblGrid>
      <w:tr w:rsidR="00554E97" w:rsidRPr="005E085B" w14:paraId="3FB15E1D" w14:textId="77777777" w:rsidTr="00CF0A51">
        <w:trPr>
          <w:trHeight w:val="397"/>
          <w:jc w:val="center"/>
        </w:trPr>
        <w:tc>
          <w:tcPr>
            <w:tcW w:w="4744" w:type="dxa"/>
            <w:vAlign w:val="bottom"/>
          </w:tcPr>
          <w:p w14:paraId="625743BA" w14:textId="2C465168" w:rsidR="00554E97" w:rsidRPr="005E085B" w:rsidRDefault="004245FC" w:rsidP="00874453">
            <w:pPr>
              <w:rPr>
                <w:rFonts w:ascii="Candara" w:hAnsi="Candara"/>
                <w:i/>
                <w:iCs/>
                <w:lang w:val="uk-UA"/>
              </w:rPr>
            </w:pPr>
            <w:r w:rsidRPr="004245FC">
              <w:rPr>
                <w:rFonts w:ascii="Candara" w:hAnsi="Candara" w:cs="Arial"/>
                <w:i/>
                <w:iCs/>
                <w:sz w:val="22"/>
                <w:lang w:val="uk-UA"/>
              </w:rPr>
              <w:t>Предметом договору є нежитлові приміщення:</w:t>
            </w:r>
          </w:p>
        </w:tc>
        <w:tc>
          <w:tcPr>
            <w:tcW w:w="2946" w:type="dxa"/>
            <w:vAlign w:val="bottom"/>
          </w:tcPr>
          <w:p w14:paraId="6A0F5135" w14:textId="1333DD99" w:rsidR="00554E97" w:rsidRPr="005E085B" w:rsidRDefault="005E1520" w:rsidP="00554E97">
            <w:pPr>
              <w:rPr>
                <w:rFonts w:ascii="Candara" w:hAnsi="Candara"/>
                <w:i/>
                <w:iCs/>
                <w:lang w:val="uk-UA"/>
              </w:rPr>
            </w:pPr>
            <w:r w:rsidRPr="005E1520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Дитячий майданчик</w:t>
            </w:r>
          </w:p>
        </w:tc>
        <w:tc>
          <w:tcPr>
            <w:tcW w:w="1520" w:type="dxa"/>
            <w:vAlign w:val="bottom"/>
          </w:tcPr>
          <w:p w14:paraId="222F4204" w14:textId="406969B6" w:rsidR="00554E97" w:rsidRPr="005E085B" w:rsidRDefault="005E1520" w:rsidP="00874453">
            <w:pPr>
              <w:jc w:val="right"/>
              <w:rPr>
                <w:rFonts w:ascii="Candara" w:hAnsi="Candara"/>
                <w:i/>
                <w:iCs/>
                <w:lang w:val="uk-UA"/>
              </w:rPr>
            </w:pPr>
            <w:r w:rsidRPr="005E1520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150 крон/год</w:t>
            </w:r>
          </w:p>
        </w:tc>
      </w:tr>
      <w:tr w:rsidR="00554E97" w:rsidRPr="005E085B" w14:paraId="6C2E4D23" w14:textId="77777777" w:rsidTr="00CF0A51">
        <w:trPr>
          <w:trHeight w:val="652"/>
          <w:jc w:val="center"/>
        </w:trPr>
        <w:tc>
          <w:tcPr>
            <w:tcW w:w="4744" w:type="dxa"/>
            <w:vAlign w:val="bottom"/>
          </w:tcPr>
          <w:p w14:paraId="195EFD96" w14:textId="52119D5C" w:rsidR="00554E97" w:rsidRPr="005E085B" w:rsidRDefault="00761068" w:rsidP="00874453">
            <w:pPr>
              <w:rPr>
                <w:rFonts w:ascii="Candara" w:hAnsi="Candara"/>
                <w:i/>
                <w:iCs/>
                <w:lang w:val="uk-UA"/>
              </w:rPr>
            </w:pPr>
            <w:r w:rsidRPr="00761068">
              <w:rPr>
                <w:rFonts w:ascii="Candara" w:hAnsi="Candara" w:cs="Arial"/>
                <w:i/>
                <w:iCs/>
                <w:sz w:val="22"/>
                <w:lang w:val="uk-UA"/>
              </w:rPr>
              <w:t>Мета оренди:</w:t>
            </w:r>
          </w:p>
        </w:tc>
        <w:tc>
          <w:tcPr>
            <w:tcW w:w="2946" w:type="dxa"/>
            <w:vAlign w:val="bottom"/>
          </w:tcPr>
          <w:p w14:paraId="5AEAAC98" w14:textId="5885C32A" w:rsidR="00554E97" w:rsidRPr="005E085B" w:rsidRDefault="00681987" w:rsidP="00874453">
            <w:pPr>
              <w:rPr>
                <w:rFonts w:ascii="Candara" w:hAnsi="Candara"/>
                <w:i/>
                <w:iCs/>
                <w:lang w:val="uk-UA"/>
              </w:rPr>
            </w:pPr>
            <w:r w:rsidRPr="00681987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фізкультурна діяльність</w:t>
            </w:r>
          </w:p>
        </w:tc>
        <w:tc>
          <w:tcPr>
            <w:tcW w:w="1520" w:type="dxa"/>
            <w:vAlign w:val="bottom"/>
          </w:tcPr>
          <w:p w14:paraId="2EDC71B4" w14:textId="31B61AC3" w:rsidR="00554E97" w:rsidRPr="005E085B" w:rsidRDefault="00B30690" w:rsidP="00874453">
            <w:pPr>
              <w:jc w:val="right"/>
              <w:rPr>
                <w:rFonts w:ascii="Candara" w:hAnsi="Candara"/>
                <w:i/>
                <w:iCs/>
                <w:lang w:val="uk-UA"/>
              </w:rPr>
            </w:pPr>
            <w:r w:rsidRPr="00B30690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дорослі/молодь</w:t>
            </w:r>
          </w:p>
        </w:tc>
      </w:tr>
      <w:tr w:rsidR="00554E97" w:rsidRPr="005E085B" w14:paraId="7EDAC4C9" w14:textId="77777777" w:rsidTr="00CF0A51">
        <w:trPr>
          <w:trHeight w:val="397"/>
          <w:jc w:val="center"/>
        </w:trPr>
        <w:tc>
          <w:tcPr>
            <w:tcW w:w="4744" w:type="dxa"/>
            <w:vAlign w:val="bottom"/>
          </w:tcPr>
          <w:p w14:paraId="6D7CCED5" w14:textId="05E06389" w:rsidR="00554E97" w:rsidRPr="005E085B" w:rsidRDefault="00761068" w:rsidP="00874453">
            <w:pPr>
              <w:rPr>
                <w:rFonts w:ascii="Candara" w:hAnsi="Candara"/>
                <w:i/>
                <w:iCs/>
                <w:lang w:val="uk-UA"/>
              </w:rPr>
            </w:pPr>
            <w:r w:rsidRPr="00761068">
              <w:rPr>
                <w:rFonts w:ascii="Candara" w:hAnsi="Candara" w:cs="Arial"/>
                <w:i/>
                <w:iCs/>
                <w:sz w:val="22"/>
                <w:lang w:val="uk-UA"/>
              </w:rPr>
              <w:t xml:space="preserve">Зазначена діяльність </w:t>
            </w:r>
            <w:r w:rsidRPr="00761068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НЕ</w:t>
            </w:r>
            <w:r w:rsidRPr="00761068">
              <w:rPr>
                <w:rFonts w:ascii="Candara" w:hAnsi="Candara" w:cs="Arial"/>
                <w:i/>
                <w:iCs/>
                <w:sz w:val="22"/>
                <w:lang w:val="uk-UA"/>
              </w:rPr>
              <w:t xml:space="preserve"> здійснюється платно.</w:t>
            </w:r>
          </w:p>
        </w:tc>
        <w:tc>
          <w:tcPr>
            <w:tcW w:w="2946" w:type="dxa"/>
            <w:vAlign w:val="bottom"/>
          </w:tcPr>
          <w:p w14:paraId="4B94D5A5" w14:textId="77777777" w:rsidR="00554E97" w:rsidRPr="005E085B" w:rsidRDefault="00554E97" w:rsidP="00874453">
            <w:pPr>
              <w:rPr>
                <w:rFonts w:ascii="Candara" w:hAnsi="Candara"/>
                <w:i/>
                <w:iCs/>
                <w:lang w:val="uk-UA"/>
              </w:rPr>
            </w:pPr>
          </w:p>
        </w:tc>
        <w:tc>
          <w:tcPr>
            <w:tcW w:w="1520" w:type="dxa"/>
            <w:vAlign w:val="bottom"/>
          </w:tcPr>
          <w:p w14:paraId="3DEEC669" w14:textId="77777777" w:rsidR="00554E97" w:rsidRPr="005E085B" w:rsidRDefault="00554E97" w:rsidP="00874453">
            <w:pPr>
              <w:jc w:val="right"/>
              <w:rPr>
                <w:rFonts w:ascii="Candara" w:hAnsi="Candara"/>
                <w:i/>
                <w:iCs/>
                <w:lang w:val="uk-UA"/>
              </w:rPr>
            </w:pPr>
          </w:p>
        </w:tc>
      </w:tr>
    </w:tbl>
    <w:p w14:paraId="3656B9AB" w14:textId="77777777" w:rsidR="00220FDB" w:rsidRPr="005E085B" w:rsidRDefault="00220FDB" w:rsidP="00220FDB">
      <w:pPr>
        <w:pStyle w:val="Nadpis9"/>
        <w:spacing w:before="720"/>
        <w:rPr>
          <w:rFonts w:ascii="Candara" w:hAnsi="Candara" w:cs="Arial"/>
          <w:i/>
          <w:iCs/>
          <w:sz w:val="28"/>
          <w:u w:val="none"/>
          <w:lang w:val="uk-UA"/>
        </w:rPr>
      </w:pPr>
    </w:p>
    <w:p w14:paraId="45FB0818" w14:textId="77777777" w:rsidR="00220FDB" w:rsidRPr="005E085B" w:rsidRDefault="00220FDB" w:rsidP="00220FDB">
      <w:pPr>
        <w:rPr>
          <w:szCs w:val="20"/>
          <w:lang w:val="uk-UA"/>
        </w:rPr>
      </w:pPr>
      <w:r w:rsidRPr="005E085B">
        <w:rPr>
          <w:lang w:val="uk-UA"/>
        </w:rPr>
        <w:br w:type="page"/>
      </w:r>
    </w:p>
    <w:p w14:paraId="3E033CFA" w14:textId="17A3950C" w:rsidR="00554E97" w:rsidRPr="005E085B" w:rsidRDefault="00B30690" w:rsidP="0006670F">
      <w:pPr>
        <w:pStyle w:val="Nadpis9"/>
        <w:rPr>
          <w:rFonts w:ascii="Candara" w:hAnsi="Candara" w:cs="Arial"/>
          <w:i/>
          <w:iCs/>
          <w:sz w:val="28"/>
          <w:u w:val="none"/>
          <w:lang w:val="uk-UA"/>
        </w:rPr>
      </w:pPr>
      <w:r w:rsidRPr="00B30690">
        <w:rPr>
          <w:rFonts w:ascii="Candara" w:hAnsi="Candara" w:cs="Arial"/>
          <w:i/>
          <w:iCs/>
          <w:sz w:val="28"/>
          <w:u w:val="none"/>
          <w:lang w:val="uk-UA"/>
        </w:rPr>
        <w:lastRenderedPageBreak/>
        <w:t>Стаття III.</w:t>
      </w:r>
    </w:p>
    <w:p w14:paraId="3547EA61" w14:textId="7462FC7D" w:rsidR="00554E97" w:rsidRPr="005E085B" w:rsidRDefault="00B30690" w:rsidP="0006670F">
      <w:pPr>
        <w:pStyle w:val="Nadpis9"/>
        <w:spacing w:after="240"/>
        <w:rPr>
          <w:rFonts w:ascii="Candara" w:hAnsi="Candara" w:cs="Arial"/>
          <w:i/>
          <w:iCs/>
          <w:sz w:val="28"/>
          <w:u w:val="none"/>
          <w:lang w:val="uk-UA"/>
        </w:rPr>
      </w:pPr>
      <w:r w:rsidRPr="00B30690">
        <w:rPr>
          <w:rFonts w:ascii="Candara" w:hAnsi="Candara" w:cs="Arial"/>
          <w:i/>
          <w:iCs/>
          <w:sz w:val="28"/>
          <w:u w:val="none"/>
          <w:lang w:val="uk-UA"/>
        </w:rPr>
        <w:t>Термін використання узгоджений</w:t>
      </w:r>
    </w:p>
    <w:tbl>
      <w:tblPr>
        <w:tblW w:w="1064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1732"/>
        <w:gridCol w:w="1795"/>
        <w:gridCol w:w="1784"/>
        <w:gridCol w:w="1618"/>
        <w:gridCol w:w="1361"/>
      </w:tblGrid>
      <w:tr w:rsidR="0099122E" w:rsidRPr="005E085B" w14:paraId="547256D1" w14:textId="77777777" w:rsidTr="00814A78">
        <w:trPr>
          <w:cantSplit/>
          <w:trHeight w:val="633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EF331E" w14:textId="3771DE0E" w:rsidR="0099122E" w:rsidRPr="005E085B" w:rsidRDefault="004B5E4A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</w:pPr>
            <w:r w:rsidRPr="004B5E4A"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  <w:t>Здані в оренду приміщення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14:paraId="05385958" w14:textId="180EE644" w:rsidR="0099122E" w:rsidRPr="005E085B" w:rsidRDefault="004B5E4A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</w:pPr>
            <w:r w:rsidRPr="004B5E4A"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  <w:t>Годинна ставка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vAlign w:val="center"/>
          </w:tcPr>
          <w:p w14:paraId="2F120460" w14:textId="3FEDB1A6" w:rsidR="0099122E" w:rsidRPr="005E085B" w:rsidRDefault="004B5E4A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</w:pPr>
            <w:r w:rsidRPr="004B5E4A"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  <w:t>Термін оренди</w:t>
            </w: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14:paraId="004199DB" w14:textId="0212CD84" w:rsidR="0099122E" w:rsidRPr="005E085B" w:rsidRDefault="00FB7370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</w:pPr>
            <w:r w:rsidRPr="00FB7370">
              <w:rPr>
                <w:rFonts w:ascii="Candara" w:hAnsi="Candara" w:cs="Arial"/>
                <w:b/>
                <w:bCs/>
                <w:i/>
                <w:iCs/>
                <w:sz w:val="22"/>
                <w:u w:val="single"/>
                <w:lang w:val="uk-UA"/>
              </w:rPr>
              <w:t>Строк оренди</w:t>
            </w: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07B0BC" w14:textId="60E35A95" w:rsidR="0099122E" w:rsidRPr="005E085B" w:rsidRDefault="00FB7370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  <w:lang w:val="uk-UA"/>
              </w:rPr>
            </w:pPr>
            <w:r w:rsidRPr="00FB7370"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  <w:lang w:val="uk-UA"/>
              </w:rPr>
              <w:t>Всього відвідувань/год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CC18F" w14:textId="1C2C793A" w:rsidR="0099122E" w:rsidRPr="005E085B" w:rsidRDefault="00FB7370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  <w:lang w:val="uk-UA"/>
              </w:rPr>
            </w:pPr>
            <w:r w:rsidRPr="00FB7370"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  <w:lang w:val="uk-UA"/>
              </w:rPr>
              <w:t xml:space="preserve">Ціна за </w:t>
            </w:r>
            <w:proofErr w:type="spellStart"/>
            <w:r w:rsidRPr="00FB7370">
              <w:rPr>
                <w:rFonts w:ascii="Candara" w:hAnsi="Candara" w:cs="Arial"/>
                <w:b/>
                <w:bCs/>
                <w:i/>
                <w:iCs/>
                <w:color w:val="595959" w:themeColor="text1" w:themeTint="A6"/>
                <w:sz w:val="22"/>
                <w:u w:val="single"/>
                <w:lang w:val="uk-UA"/>
              </w:rPr>
              <w:t>шт</w:t>
            </w:r>
            <w:proofErr w:type="spellEnd"/>
          </w:p>
        </w:tc>
      </w:tr>
      <w:tr w:rsidR="0099122E" w:rsidRPr="005E085B" w14:paraId="3A906831" w14:textId="77777777" w:rsidTr="00814A78">
        <w:trPr>
          <w:trHeight w:val="397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5A00F2" w14:textId="5E648305" w:rsidR="0099122E" w:rsidRPr="00FB7370" w:rsidRDefault="00DB630F" w:rsidP="00963AE4">
            <w:pPr>
              <w:jc w:val="center"/>
              <w:rPr>
                <w:rFonts w:ascii="Candara" w:hAnsi="Candara"/>
                <w:bCs/>
                <w:iCs/>
                <w:sz w:val="22"/>
              </w:rPr>
            </w:pPr>
            <w:r w:rsidRPr="00DB630F">
              <w:rPr>
                <w:rFonts w:ascii="Candara" w:hAnsi="Candara"/>
                <w:bCs/>
                <w:iCs/>
                <w:sz w:val="22"/>
                <w:lang w:val="uk-UA"/>
              </w:rPr>
              <w:t>Дитячий майданчик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14:paraId="433682E1" w14:textId="38312817" w:rsidR="0099122E" w:rsidRPr="005E085B" w:rsidRDefault="00DB630F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  <w:r w:rsidRPr="00DB630F">
              <w:rPr>
                <w:rFonts w:ascii="Candara" w:hAnsi="Candara" w:cs="Arial"/>
                <w:bCs/>
                <w:iCs/>
                <w:sz w:val="22"/>
                <w:lang w:val="uk-UA"/>
              </w:rPr>
              <w:t>150 крон/год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vAlign w:val="center"/>
          </w:tcPr>
          <w:p w14:paraId="02FC301A" w14:textId="77284998" w:rsidR="0099122E" w:rsidRPr="005E085B" w:rsidRDefault="00C67E8D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  <w:r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1</w:t>
            </w:r>
            <w:r w:rsidR="005D6489">
              <w:rPr>
                <w:rFonts w:ascii="Candara" w:hAnsi="Candara" w:cs="Arial"/>
                <w:bCs/>
                <w:iCs/>
                <w:sz w:val="22"/>
              </w:rPr>
              <w:t>2</w:t>
            </w:r>
            <w:r w:rsidR="00FF5942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.</w:t>
            </w:r>
            <w:r w:rsidR="005D6489">
              <w:rPr>
                <w:rFonts w:ascii="Candara" w:hAnsi="Candara" w:cs="Arial"/>
                <w:bCs/>
                <w:iCs/>
                <w:sz w:val="22"/>
              </w:rPr>
              <w:t>9</w:t>
            </w:r>
            <w:r w:rsidR="00FF5942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.</w:t>
            </w:r>
            <w:r w:rsidR="00600EF5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 xml:space="preserve"> – </w:t>
            </w:r>
            <w:r w:rsidR="004919E3">
              <w:rPr>
                <w:rFonts w:ascii="Candara" w:hAnsi="Candara" w:cs="Arial"/>
                <w:bCs/>
                <w:iCs/>
                <w:sz w:val="22"/>
              </w:rPr>
              <w:t>31</w:t>
            </w:r>
            <w:r w:rsidR="00600EF5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.</w:t>
            </w:r>
            <w:r w:rsidR="004919E3">
              <w:rPr>
                <w:rFonts w:ascii="Candara" w:hAnsi="Candara" w:cs="Arial"/>
                <w:bCs/>
                <w:iCs/>
                <w:sz w:val="22"/>
              </w:rPr>
              <w:t>10</w:t>
            </w:r>
            <w:r w:rsidR="00600EF5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.</w:t>
            </w:r>
            <w:r w:rsidR="00724B03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2022</w:t>
            </w:r>
          </w:p>
          <w:p w14:paraId="22371B9E" w14:textId="3CA8FCB3" w:rsidR="00600EF5" w:rsidRPr="005E085B" w:rsidRDefault="00EE0E57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  <w:r w:rsidRPr="00EE0E57">
              <w:rPr>
                <w:rFonts w:ascii="Candara" w:hAnsi="Candara" w:cs="Arial"/>
                <w:bCs/>
                <w:iCs/>
                <w:sz w:val="22"/>
                <w:lang w:val="uk-UA"/>
              </w:rPr>
              <w:t>понеділок</w:t>
            </w: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14:paraId="4D6EF638" w14:textId="1C89BCF4" w:rsidR="0099122E" w:rsidRPr="005E085B" w:rsidRDefault="00F672C1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  <w:r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1</w:t>
            </w:r>
            <w:r w:rsidR="005232C2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8</w:t>
            </w:r>
            <w:r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:</w:t>
            </w:r>
            <w:r w:rsidR="005232C2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3</w:t>
            </w:r>
            <w:r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0</w:t>
            </w:r>
            <w:r w:rsidR="00600EF5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 xml:space="preserve"> – </w:t>
            </w:r>
            <w:r w:rsidR="005232C2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19</w:t>
            </w:r>
            <w:r w:rsidR="00600EF5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:</w:t>
            </w:r>
            <w:r w:rsidR="005232C2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3</w:t>
            </w:r>
            <w:r w:rsidR="00600EF5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0</w:t>
            </w: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CD600C" w14:textId="7075B41E" w:rsidR="0099122E" w:rsidRPr="005E085B" w:rsidRDefault="0099122E" w:rsidP="00963AE4">
            <w:pPr>
              <w:jc w:val="center"/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</w:pPr>
            <w:r w:rsidRPr="005E085B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 xml:space="preserve"> </w:t>
            </w:r>
            <w:r w:rsidR="00125002" w:rsidRPr="00125002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>8 х 1 година = 8 годин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BC38C" w14:textId="7FACF93C" w:rsidR="0099122E" w:rsidRPr="005E085B" w:rsidRDefault="00CE5FD6" w:rsidP="00963AE4">
            <w:pPr>
              <w:jc w:val="center"/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</w:pPr>
            <w:r w:rsidRPr="005E085B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>1.</w:t>
            </w:r>
            <w:r w:rsidR="00C7044D" w:rsidRPr="005E085B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>2</w:t>
            </w:r>
            <w:r w:rsidRPr="005E085B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>00</w:t>
            </w:r>
          </w:p>
        </w:tc>
      </w:tr>
      <w:tr w:rsidR="00F672C1" w:rsidRPr="005E085B" w14:paraId="3716356C" w14:textId="77777777" w:rsidTr="00814A78">
        <w:trPr>
          <w:trHeight w:val="397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17EFE3" w14:textId="77777777" w:rsidR="00F672C1" w:rsidRPr="005E085B" w:rsidRDefault="00F672C1" w:rsidP="00963AE4">
            <w:pPr>
              <w:jc w:val="center"/>
              <w:rPr>
                <w:rFonts w:ascii="Candara" w:hAnsi="Candara"/>
                <w:bCs/>
                <w:iCs/>
                <w:sz w:val="22"/>
                <w:lang w:val="uk-UA"/>
              </w:rPr>
            </w:pP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14:paraId="535A81F3" w14:textId="77777777" w:rsidR="00F672C1" w:rsidRPr="005E085B" w:rsidRDefault="00F672C1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  <w:vAlign w:val="center"/>
          </w:tcPr>
          <w:p w14:paraId="50961B68" w14:textId="41ABE998" w:rsidR="00FF5942" w:rsidRPr="005E085B" w:rsidRDefault="004919E3" w:rsidP="00FF5942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  <w:r>
              <w:rPr>
                <w:rFonts w:ascii="Candara" w:hAnsi="Candara" w:cs="Arial"/>
                <w:bCs/>
                <w:iCs/>
                <w:sz w:val="22"/>
              </w:rPr>
              <w:t>15.9</w:t>
            </w:r>
            <w:r w:rsidR="00FF5942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 xml:space="preserve">. – </w:t>
            </w:r>
            <w:r w:rsidR="0090517F">
              <w:rPr>
                <w:rFonts w:ascii="Candara" w:hAnsi="Candara" w:cs="Arial"/>
                <w:bCs/>
                <w:iCs/>
                <w:sz w:val="22"/>
              </w:rPr>
              <w:t>3</w:t>
            </w:r>
            <w:r w:rsidR="00FF5942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.</w:t>
            </w:r>
            <w:r w:rsidR="0090517F">
              <w:rPr>
                <w:rFonts w:ascii="Candara" w:hAnsi="Candara" w:cs="Arial"/>
                <w:bCs/>
                <w:iCs/>
                <w:sz w:val="22"/>
              </w:rPr>
              <w:t>10</w:t>
            </w:r>
            <w:r w:rsidR="00FF5942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.</w:t>
            </w:r>
            <w:r w:rsidR="00724B03"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2022</w:t>
            </w:r>
          </w:p>
          <w:p w14:paraId="523820BE" w14:textId="1C3A5CFA" w:rsidR="00F672C1" w:rsidRPr="005E085B" w:rsidRDefault="00EE0E57" w:rsidP="00FF5942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  <w:r w:rsidRPr="00EE0E57">
              <w:rPr>
                <w:rFonts w:ascii="Candara" w:hAnsi="Candara" w:cs="Arial"/>
                <w:bCs/>
                <w:iCs/>
                <w:sz w:val="22"/>
                <w:lang w:val="uk-UA"/>
              </w:rPr>
              <w:t>четвер</w:t>
            </w:r>
          </w:p>
        </w:tc>
        <w:tc>
          <w:tcPr>
            <w:tcW w:w="1784" w:type="dxa"/>
            <w:tcBorders>
              <w:top w:val="single" w:sz="12" w:space="0" w:color="auto"/>
            </w:tcBorders>
            <w:vAlign w:val="center"/>
          </w:tcPr>
          <w:p w14:paraId="4E4CEE37" w14:textId="47A86186" w:rsidR="00F672C1" w:rsidRPr="005E085B" w:rsidRDefault="005232C2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  <w:r w:rsidRPr="005E085B">
              <w:rPr>
                <w:rFonts w:ascii="Candara" w:hAnsi="Candara" w:cs="Arial"/>
                <w:bCs/>
                <w:iCs/>
                <w:sz w:val="22"/>
                <w:lang w:val="uk-UA"/>
              </w:rPr>
              <w:t>18:30 – 19:30</w:t>
            </w: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5BA1F9" w14:textId="0EC16230" w:rsidR="00F672C1" w:rsidRPr="005E085B" w:rsidRDefault="00125002" w:rsidP="00963AE4">
            <w:pPr>
              <w:jc w:val="center"/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</w:pPr>
            <w:r w:rsidRPr="00125002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>8 х 1 година = 8 годин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1C02B" w14:textId="6954AE06" w:rsidR="00F672C1" w:rsidRPr="005E085B" w:rsidRDefault="00C7044D" w:rsidP="00963AE4">
            <w:pPr>
              <w:jc w:val="center"/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</w:pPr>
            <w:r w:rsidRPr="005E085B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>1.</w:t>
            </w:r>
            <w:r w:rsidR="009D2E51" w:rsidRPr="005E085B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>200</w:t>
            </w:r>
          </w:p>
        </w:tc>
      </w:tr>
      <w:tr w:rsidR="0099122E" w:rsidRPr="005E085B" w14:paraId="1C178534" w14:textId="77777777" w:rsidTr="00814A78">
        <w:trPr>
          <w:trHeight w:val="397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6334B1" w14:textId="18B596A0" w:rsidR="0099122E" w:rsidRPr="005E085B" w:rsidRDefault="00125002" w:rsidP="00963AE4">
            <w:pPr>
              <w:jc w:val="center"/>
              <w:rPr>
                <w:rFonts w:ascii="Candara" w:hAnsi="Candara"/>
                <w:bCs/>
                <w:iCs/>
                <w:sz w:val="22"/>
                <w:lang w:val="uk-UA"/>
              </w:rPr>
            </w:pPr>
            <w:r w:rsidRPr="00125002">
              <w:rPr>
                <w:rFonts w:ascii="Candara" w:hAnsi="Candara"/>
                <w:bCs/>
                <w:iCs/>
                <w:sz w:val="22"/>
                <w:lang w:val="uk-UA"/>
              </w:rPr>
              <w:t>Роздягальні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F31CB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28261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86C05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1652C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Cs/>
                <w:iCs/>
                <w:sz w:val="22"/>
                <w:lang w:val="uk-UA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9E912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</w:pPr>
            <w:r w:rsidRPr="005E085B">
              <w:rPr>
                <w:rFonts w:ascii="Candara" w:hAnsi="Candara" w:cs="Arial"/>
                <w:bCs/>
                <w:iCs/>
                <w:color w:val="595959" w:themeColor="text1" w:themeTint="A6"/>
                <w:sz w:val="22"/>
                <w:lang w:val="uk-UA"/>
              </w:rPr>
              <w:t>-</w:t>
            </w:r>
          </w:p>
        </w:tc>
      </w:tr>
      <w:tr w:rsidR="0099122E" w:rsidRPr="005E085B" w14:paraId="63DF61FA" w14:textId="77777777" w:rsidTr="00814A78">
        <w:trPr>
          <w:trHeight w:val="397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A13945" w14:textId="502B6CB9" w:rsidR="0099122E" w:rsidRPr="005E085B" w:rsidRDefault="00F047F6" w:rsidP="006E7078">
            <w:pPr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  <w:r w:rsidRPr="00F047F6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>Всього (до знижки)</w:t>
            </w:r>
          </w:p>
        </w:tc>
        <w:tc>
          <w:tcPr>
            <w:tcW w:w="17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F2D8B6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B78278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C39945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62CB0E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76D758" w14:textId="0F3C3738" w:rsidR="0099122E" w:rsidRPr="005E085B" w:rsidRDefault="00C7044D" w:rsidP="006E7078">
            <w:pPr>
              <w:jc w:val="right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  <w:r w:rsidRPr="005E085B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2.</w:t>
            </w:r>
            <w:r w:rsidR="009D2E51" w:rsidRPr="005E085B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40</w:t>
            </w:r>
            <w:r w:rsidR="00BE7C00" w:rsidRPr="005E085B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0</w:t>
            </w:r>
            <w:r w:rsidR="0099122E" w:rsidRPr="005E085B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 xml:space="preserve"> </w:t>
            </w:r>
            <w:r w:rsidR="00F047F6" w:rsidRPr="00F047F6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крон</w:t>
            </w:r>
          </w:p>
        </w:tc>
      </w:tr>
      <w:tr w:rsidR="009D2E51" w:rsidRPr="005E085B" w14:paraId="7BDCFF16" w14:textId="77777777" w:rsidTr="00814A78">
        <w:trPr>
          <w:trHeight w:val="397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9DFEE5" w14:textId="2E7DCF27" w:rsidR="009D2E51" w:rsidRPr="005E085B" w:rsidRDefault="006D4DBC" w:rsidP="006E7078">
            <w:pPr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  <w:r w:rsidRPr="006D4DBC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>Знижка 20%.</w:t>
            </w:r>
          </w:p>
        </w:tc>
        <w:tc>
          <w:tcPr>
            <w:tcW w:w="17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489406" w14:textId="77777777" w:rsidR="009D2E51" w:rsidRPr="005E085B" w:rsidRDefault="009D2E51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637530" w14:textId="77777777" w:rsidR="009D2E51" w:rsidRPr="005E085B" w:rsidRDefault="009D2E51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935F18" w14:textId="77777777" w:rsidR="009D2E51" w:rsidRPr="005E085B" w:rsidRDefault="009D2E51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B3FF73" w14:textId="77777777" w:rsidR="009D2E51" w:rsidRPr="005E085B" w:rsidRDefault="009D2E51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5BC68E" w14:textId="390CB490" w:rsidR="009D2E51" w:rsidRPr="005E085B" w:rsidRDefault="006E7078" w:rsidP="006E7078">
            <w:pPr>
              <w:jc w:val="right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  <w:r w:rsidRPr="005E085B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 xml:space="preserve">480 </w:t>
            </w:r>
            <w:r w:rsidR="00F047F6" w:rsidRPr="00F047F6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крон</w:t>
            </w:r>
          </w:p>
        </w:tc>
      </w:tr>
      <w:tr w:rsidR="0099122E" w:rsidRPr="005E085B" w14:paraId="4AFE0F94" w14:textId="77777777" w:rsidTr="00814A78">
        <w:trPr>
          <w:trHeight w:val="397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2B2B2"/>
            <w:vAlign w:val="center"/>
          </w:tcPr>
          <w:p w14:paraId="0A16F420" w14:textId="110F628D" w:rsidR="0099122E" w:rsidRPr="005E085B" w:rsidRDefault="00267832" w:rsidP="006E7078">
            <w:pPr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  <w:r w:rsidRPr="00267832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>Всього (після знижки)</w:t>
            </w:r>
          </w:p>
        </w:tc>
        <w:tc>
          <w:tcPr>
            <w:tcW w:w="17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vAlign w:val="center"/>
          </w:tcPr>
          <w:p w14:paraId="34CE0A41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vAlign w:val="center"/>
          </w:tcPr>
          <w:p w14:paraId="62EBF3C5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2B2B2"/>
            <w:vAlign w:val="center"/>
          </w:tcPr>
          <w:p w14:paraId="6D98A12B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2B2B2"/>
            <w:vAlign w:val="center"/>
          </w:tcPr>
          <w:p w14:paraId="2946DB82" w14:textId="77777777" w:rsidR="0099122E" w:rsidRPr="005E085B" w:rsidRDefault="0099122E" w:rsidP="00963AE4">
            <w:pPr>
              <w:jc w:val="center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B2B2"/>
            <w:vAlign w:val="center"/>
          </w:tcPr>
          <w:p w14:paraId="5C4F564C" w14:textId="075ED9D7" w:rsidR="0099122E" w:rsidRPr="005E085B" w:rsidRDefault="00C7044D" w:rsidP="006E7078">
            <w:pPr>
              <w:jc w:val="right"/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</w:pPr>
            <w:r w:rsidRPr="005E085B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1.</w:t>
            </w:r>
            <w:r w:rsidR="00693473" w:rsidRPr="005E085B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92</w:t>
            </w:r>
            <w:r w:rsidRPr="005E085B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0</w:t>
            </w:r>
            <w:r w:rsidR="0099122E" w:rsidRPr="005E085B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 xml:space="preserve"> </w:t>
            </w:r>
            <w:r w:rsidR="00F047F6" w:rsidRPr="00F047F6">
              <w:rPr>
                <w:rFonts w:ascii="Candara" w:hAnsi="Candara" w:cs="Arial"/>
                <w:b/>
                <w:bCs/>
                <w:i/>
                <w:iCs/>
                <w:sz w:val="22"/>
                <w:lang w:val="uk-UA"/>
              </w:rPr>
              <w:t>крон</w:t>
            </w:r>
          </w:p>
        </w:tc>
      </w:tr>
    </w:tbl>
    <w:p w14:paraId="46050A37" w14:textId="407E23D8" w:rsidR="00554E97" w:rsidRPr="005E085B" w:rsidRDefault="00267832" w:rsidP="00410A04">
      <w:pPr>
        <w:pStyle w:val="Nadpis9"/>
        <w:spacing w:before="720"/>
        <w:rPr>
          <w:rFonts w:ascii="Candara" w:hAnsi="Candara" w:cs="Arial"/>
          <w:i/>
          <w:iCs/>
          <w:sz w:val="28"/>
          <w:u w:val="none"/>
          <w:lang w:val="uk-UA"/>
        </w:rPr>
      </w:pPr>
      <w:r w:rsidRPr="00267832">
        <w:rPr>
          <w:rFonts w:ascii="Candara" w:hAnsi="Candara" w:cs="Arial"/>
          <w:i/>
          <w:iCs/>
          <w:sz w:val="28"/>
          <w:u w:val="none"/>
          <w:lang w:val="uk-UA"/>
        </w:rPr>
        <w:t>Стаття IV.</w:t>
      </w:r>
    </w:p>
    <w:p w14:paraId="1EEE3C05" w14:textId="04BE3EED" w:rsidR="00554E97" w:rsidRPr="005E085B" w:rsidRDefault="00267832" w:rsidP="00410A04">
      <w:pPr>
        <w:pStyle w:val="Nadpis9"/>
        <w:spacing w:after="240"/>
        <w:rPr>
          <w:rFonts w:ascii="Candara" w:hAnsi="Candara" w:cs="Arial"/>
          <w:lang w:val="uk-UA"/>
        </w:rPr>
      </w:pPr>
      <w:r w:rsidRPr="00267832">
        <w:rPr>
          <w:rFonts w:ascii="Candara" w:hAnsi="Candara" w:cs="Arial"/>
          <w:i/>
          <w:iCs/>
          <w:sz w:val="28"/>
          <w:u w:val="none"/>
          <w:lang w:val="uk-UA"/>
        </w:rPr>
        <w:t>Ціна, договірна неустойка</w:t>
      </w:r>
    </w:p>
    <w:p w14:paraId="7E4ABF89" w14:textId="776569AA" w:rsidR="00030670" w:rsidRPr="005E085B" w:rsidRDefault="00B95B63" w:rsidP="5EA90C51">
      <w:pPr>
        <w:ind w:firstLine="708"/>
        <w:jc w:val="both"/>
        <w:rPr>
          <w:rFonts w:ascii="Candara" w:hAnsi="Candara" w:cs="Arial"/>
          <w:i/>
          <w:iCs/>
          <w:sz w:val="22"/>
          <w:szCs w:val="22"/>
          <w:lang w:val="uk-UA"/>
        </w:rPr>
      </w:pPr>
      <w:r w:rsidRPr="00B95B63">
        <w:rPr>
          <w:rFonts w:ascii="Candara" w:hAnsi="Candara" w:cs="Arial"/>
          <w:i/>
          <w:iCs/>
          <w:sz w:val="22"/>
          <w:szCs w:val="22"/>
          <w:lang w:val="uk-UA"/>
        </w:rPr>
        <w:t xml:space="preserve">Загальна сума орендної плати становить 1920 чеських крон, відповідно до ставок, затверджених RMP № </w:t>
      </w:r>
      <w:proofErr w:type="spellStart"/>
      <w:r w:rsidRPr="00B95B63">
        <w:rPr>
          <w:rFonts w:ascii="Candara" w:hAnsi="Candara" w:cs="Arial"/>
          <w:i/>
          <w:iCs/>
          <w:sz w:val="22"/>
          <w:szCs w:val="22"/>
          <w:lang w:val="uk-UA"/>
        </w:rPr>
        <w:t>usn</w:t>
      </w:r>
      <w:proofErr w:type="spellEnd"/>
      <w:r w:rsidRPr="00B95B63">
        <w:rPr>
          <w:rFonts w:ascii="Candara" w:hAnsi="Candara" w:cs="Arial"/>
          <w:i/>
          <w:iCs/>
          <w:sz w:val="22"/>
          <w:szCs w:val="22"/>
          <w:lang w:val="uk-UA"/>
        </w:rPr>
        <w:t xml:space="preserve">. 581 від 06.06.2022 (додаток № 1). Ігровий майданчик на 16 годин за 2400 крон, знижка 20% на суму 480 крон. Загальна сума орендної плати за домовлений період буде сплачена готівкою під час підписання договору на місці або безготівковим переказом на рахунок 20-ї початкової школи </w:t>
      </w:r>
      <w:proofErr w:type="spellStart"/>
      <w:r w:rsidRPr="00B95B63">
        <w:rPr>
          <w:rFonts w:ascii="Candara" w:hAnsi="Candara" w:cs="Arial"/>
          <w:i/>
          <w:iCs/>
          <w:sz w:val="22"/>
          <w:szCs w:val="22"/>
          <w:lang w:val="uk-UA"/>
        </w:rPr>
        <w:t>Пльзень</w:t>
      </w:r>
      <w:proofErr w:type="spellEnd"/>
      <w:r w:rsidRPr="00B95B63">
        <w:rPr>
          <w:rFonts w:ascii="Candara" w:hAnsi="Candara" w:cs="Arial"/>
          <w:i/>
          <w:iCs/>
          <w:sz w:val="22"/>
          <w:szCs w:val="22"/>
          <w:lang w:val="uk-UA"/>
        </w:rPr>
        <w:t xml:space="preserve">, </w:t>
      </w:r>
      <w:proofErr w:type="spellStart"/>
      <w:r w:rsidRPr="00B95B63">
        <w:rPr>
          <w:rFonts w:ascii="Candara" w:hAnsi="Candara" w:cs="Arial"/>
          <w:i/>
          <w:iCs/>
          <w:sz w:val="22"/>
          <w:szCs w:val="22"/>
          <w:lang w:val="uk-UA"/>
        </w:rPr>
        <w:t>Броєва</w:t>
      </w:r>
      <w:proofErr w:type="spellEnd"/>
      <w:r w:rsidRPr="00B95B63">
        <w:rPr>
          <w:rFonts w:ascii="Candara" w:hAnsi="Candara" w:cs="Arial"/>
          <w:i/>
          <w:iCs/>
          <w:sz w:val="22"/>
          <w:szCs w:val="22"/>
          <w:lang w:val="uk-UA"/>
        </w:rPr>
        <w:t xml:space="preserve"> 13 в KB Plzeň-</w:t>
      </w:r>
      <w:proofErr w:type="spellStart"/>
      <w:r w:rsidRPr="00B95B63">
        <w:rPr>
          <w:rFonts w:ascii="Candara" w:hAnsi="Candara" w:cs="Arial"/>
          <w:i/>
          <w:iCs/>
          <w:sz w:val="22"/>
          <w:szCs w:val="22"/>
          <w:lang w:val="uk-UA"/>
        </w:rPr>
        <w:t>město</w:t>
      </w:r>
      <w:proofErr w:type="spellEnd"/>
      <w:r w:rsidRPr="00B95B63">
        <w:rPr>
          <w:rFonts w:ascii="Candara" w:hAnsi="Candara" w:cs="Arial"/>
          <w:i/>
          <w:iCs/>
          <w:sz w:val="22"/>
          <w:szCs w:val="22"/>
          <w:lang w:val="uk-UA"/>
        </w:rPr>
        <w:t>, або на підставі виставленого рахунку не пізніше останнього дня терміну оренди згідно з таким положенням:</w:t>
      </w:r>
    </w:p>
    <w:p w14:paraId="35475328" w14:textId="46F70E51" w:rsidR="00576EBB" w:rsidRPr="005E085B" w:rsidRDefault="5EA90C51" w:rsidP="5EA90C51">
      <w:pPr>
        <w:ind w:firstLine="708"/>
        <w:jc w:val="both"/>
        <w:rPr>
          <w:rFonts w:ascii="Candara" w:hAnsi="Candara" w:cs="Arial"/>
          <w:i/>
          <w:iCs/>
          <w:sz w:val="22"/>
          <w:szCs w:val="22"/>
          <w:lang w:val="uk-UA"/>
        </w:rPr>
      </w:pPr>
      <w:r w:rsidRPr="005E085B">
        <w:rPr>
          <w:rFonts w:ascii="Candara" w:hAnsi="Candara" w:cs="Arial"/>
          <w:i/>
          <w:iCs/>
          <w:sz w:val="22"/>
          <w:szCs w:val="22"/>
          <w:lang w:val="uk-UA"/>
        </w:rPr>
        <w:t xml:space="preserve"> </w:t>
      </w:r>
    </w:p>
    <w:p w14:paraId="722052D7" w14:textId="436530ED" w:rsidR="00576EBB" w:rsidRPr="005E085B" w:rsidRDefault="00605A5C" w:rsidP="00576EBB">
      <w:pPr>
        <w:spacing w:before="240"/>
        <w:ind w:firstLine="709"/>
        <w:jc w:val="both"/>
        <w:rPr>
          <w:rFonts w:ascii="Candara" w:hAnsi="Candara" w:cs="Arial"/>
          <w:b/>
          <w:i/>
          <w:iCs/>
          <w:sz w:val="24"/>
          <w:lang w:val="uk-UA"/>
        </w:rPr>
      </w:pPr>
      <w:r w:rsidRPr="00605A5C">
        <w:rPr>
          <w:rFonts w:ascii="Candara" w:hAnsi="Candara" w:cs="Arial"/>
          <w:b/>
          <w:i/>
          <w:iCs/>
          <w:sz w:val="24"/>
          <w:lang w:val="uk-UA"/>
        </w:rPr>
        <w:t>номер рахунку: 49730311/0100</w:t>
      </w:r>
    </w:p>
    <w:p w14:paraId="7E85C737" w14:textId="32E9152E" w:rsidR="00576EBB" w:rsidRPr="005E085B" w:rsidRDefault="00605A5C" w:rsidP="00576EBB">
      <w:pPr>
        <w:ind w:firstLine="708"/>
        <w:jc w:val="both"/>
        <w:rPr>
          <w:rFonts w:ascii="Candara" w:hAnsi="Candara" w:cs="Arial"/>
          <w:b/>
          <w:bCs/>
          <w:i/>
          <w:iCs/>
          <w:sz w:val="24"/>
          <w:lang w:val="uk-UA"/>
        </w:rPr>
      </w:pPr>
      <w:r w:rsidRPr="00605A5C">
        <w:rPr>
          <w:rFonts w:ascii="Candara" w:hAnsi="Candara" w:cs="Arial"/>
          <w:b/>
          <w:bCs/>
          <w:i/>
          <w:iCs/>
          <w:sz w:val="24"/>
          <w:lang w:val="uk-UA"/>
        </w:rPr>
        <w:t>змінний символ:</w:t>
      </w:r>
    </w:p>
    <w:p w14:paraId="266F09AA" w14:textId="398C968E" w:rsidR="00576EBB" w:rsidRPr="005E085B" w:rsidRDefault="000E3846" w:rsidP="00576EBB">
      <w:pPr>
        <w:ind w:firstLine="708"/>
        <w:jc w:val="both"/>
        <w:rPr>
          <w:rFonts w:ascii="Candara" w:hAnsi="Candara" w:cs="Arial"/>
          <w:b/>
          <w:bCs/>
          <w:i/>
          <w:iCs/>
          <w:sz w:val="24"/>
          <w:lang w:val="uk-UA"/>
        </w:rPr>
      </w:pPr>
      <w:r w:rsidRPr="000E3846">
        <w:rPr>
          <w:rFonts w:ascii="Candara" w:hAnsi="Candara" w:cs="Arial"/>
          <w:b/>
          <w:bCs/>
          <w:i/>
          <w:iCs/>
          <w:sz w:val="24"/>
          <w:lang w:val="uk-UA"/>
        </w:rPr>
        <w:t>специфічний символ:</w:t>
      </w:r>
    </w:p>
    <w:p w14:paraId="320B6FFF" w14:textId="099F0293" w:rsidR="007C64FD" w:rsidRPr="005E085B" w:rsidRDefault="000E3846" w:rsidP="00576EBB">
      <w:pPr>
        <w:ind w:firstLine="708"/>
        <w:jc w:val="both"/>
        <w:rPr>
          <w:rFonts w:ascii="Candara" w:hAnsi="Candara" w:cs="Arial"/>
          <w:b/>
          <w:bCs/>
          <w:i/>
          <w:iCs/>
          <w:sz w:val="24"/>
          <w:lang w:val="uk-UA"/>
        </w:rPr>
      </w:pPr>
      <w:r w:rsidRPr="000E3846">
        <w:rPr>
          <w:rFonts w:ascii="Candara" w:hAnsi="Candara" w:cs="Arial"/>
          <w:b/>
          <w:bCs/>
          <w:i/>
          <w:iCs/>
          <w:sz w:val="24"/>
          <w:lang w:val="uk-UA"/>
        </w:rPr>
        <w:t>сума: 1920 крон</w:t>
      </w:r>
    </w:p>
    <w:p w14:paraId="76AD4F4D" w14:textId="1CA015B8" w:rsidR="00554E97" w:rsidRPr="005E085B" w:rsidRDefault="00F34603" w:rsidP="00576EBB">
      <w:pPr>
        <w:pStyle w:val="Nadpis9"/>
        <w:spacing w:before="720"/>
        <w:rPr>
          <w:rFonts w:ascii="Candara" w:hAnsi="Candara" w:cs="Arial"/>
          <w:i/>
          <w:iCs/>
          <w:sz w:val="28"/>
          <w:u w:val="none"/>
          <w:lang w:val="uk-UA"/>
        </w:rPr>
      </w:pPr>
      <w:r w:rsidRPr="00F34603">
        <w:rPr>
          <w:rFonts w:ascii="Candara" w:hAnsi="Candara" w:cs="Arial"/>
          <w:i/>
          <w:iCs/>
          <w:sz w:val="28"/>
          <w:u w:val="none"/>
          <w:lang w:val="uk-UA"/>
        </w:rPr>
        <w:t>стаття V.</w:t>
      </w:r>
    </w:p>
    <w:p w14:paraId="7C27E956" w14:textId="24C90942" w:rsidR="00554E97" w:rsidRPr="005E085B" w:rsidRDefault="00CE3A61" w:rsidP="00576EBB">
      <w:pPr>
        <w:pStyle w:val="Nadpis9"/>
        <w:spacing w:after="240"/>
        <w:rPr>
          <w:rFonts w:ascii="Candara" w:hAnsi="Candara" w:cs="Arial"/>
          <w:lang w:val="uk-UA"/>
        </w:rPr>
      </w:pPr>
      <w:r w:rsidRPr="00CE3A61">
        <w:rPr>
          <w:rFonts w:ascii="Candara" w:hAnsi="Candara" w:cs="Arial"/>
          <w:i/>
          <w:iCs/>
          <w:sz w:val="28"/>
          <w:u w:val="none"/>
          <w:lang w:val="uk-UA"/>
        </w:rPr>
        <w:t>Умови розірвання</w:t>
      </w:r>
    </w:p>
    <w:p w14:paraId="50D41823" w14:textId="02E816A1" w:rsidR="00204239" w:rsidRPr="005E085B" w:rsidRDefault="00CE3A61" w:rsidP="00554E97">
      <w:pPr>
        <w:pStyle w:val="Zkladntextodsazen2"/>
        <w:rPr>
          <w:rFonts w:ascii="Candara" w:hAnsi="Candara"/>
          <w:i/>
          <w:iCs/>
          <w:lang w:val="uk-UA"/>
        </w:rPr>
      </w:pPr>
      <w:r w:rsidRPr="00CE3A61">
        <w:rPr>
          <w:rFonts w:ascii="Candara" w:hAnsi="Candara"/>
          <w:i/>
          <w:iCs/>
          <w:lang w:val="uk-UA"/>
        </w:rPr>
        <w:t>Кожна сторона має право розірвати договір з одномісячним терміном попередження, який починається з 1-го числа наступного місяця після письмового повідомлення іншої сторони. У разі грубого порушення обома сторонами зобов'язань, узгоджених у цьому договорі, обидві сторони мають право негайно відмовитися від договору оренди, погодженого в цьому договорі, без повідомлення. У цьому випадку причина грубого порушення обов'язків буде вказана в письмовій відмові від договору.</w:t>
      </w:r>
    </w:p>
    <w:p w14:paraId="5997CC1D" w14:textId="77777777" w:rsidR="00204239" w:rsidRPr="005E085B" w:rsidRDefault="00204239">
      <w:pPr>
        <w:spacing w:after="200" w:line="276" w:lineRule="auto"/>
        <w:rPr>
          <w:rFonts w:ascii="Candara" w:hAnsi="Candara" w:cs="Arial"/>
          <w:i/>
          <w:iCs/>
          <w:sz w:val="22"/>
          <w:lang w:val="uk-UA"/>
        </w:rPr>
      </w:pPr>
      <w:r w:rsidRPr="005E085B">
        <w:rPr>
          <w:rFonts w:ascii="Candara" w:hAnsi="Candara"/>
          <w:i/>
          <w:iCs/>
          <w:lang w:val="uk-UA"/>
        </w:rPr>
        <w:br w:type="page"/>
      </w:r>
    </w:p>
    <w:p w14:paraId="1E92160B" w14:textId="6ECD8F25" w:rsidR="00554E97" w:rsidRPr="005E085B" w:rsidRDefault="00CE3A61" w:rsidP="00554E97">
      <w:pPr>
        <w:pStyle w:val="Nadpis9"/>
        <w:rPr>
          <w:rFonts w:ascii="Candara" w:hAnsi="Candara" w:cs="Arial"/>
          <w:i/>
          <w:iCs/>
          <w:sz w:val="28"/>
          <w:u w:val="none"/>
          <w:lang w:val="uk-UA"/>
        </w:rPr>
      </w:pPr>
      <w:r w:rsidRPr="00CE3A61">
        <w:rPr>
          <w:rFonts w:ascii="Candara" w:hAnsi="Candara" w:cs="Arial"/>
          <w:i/>
          <w:iCs/>
          <w:sz w:val="28"/>
          <w:u w:val="none"/>
          <w:lang w:val="uk-UA"/>
        </w:rPr>
        <w:lastRenderedPageBreak/>
        <w:t>Стаття VI.</w:t>
      </w:r>
    </w:p>
    <w:p w14:paraId="04F8F947" w14:textId="2A969E23" w:rsidR="00554E97" w:rsidRPr="005E085B" w:rsidRDefault="00221235" w:rsidP="00554E97">
      <w:pPr>
        <w:pStyle w:val="Nadpis9"/>
        <w:rPr>
          <w:rFonts w:ascii="Candara" w:hAnsi="Candara" w:cs="Arial"/>
          <w:i/>
          <w:iCs/>
          <w:sz w:val="28"/>
          <w:u w:val="none"/>
          <w:lang w:val="uk-UA"/>
        </w:rPr>
      </w:pPr>
      <w:r w:rsidRPr="00221235">
        <w:rPr>
          <w:rFonts w:ascii="Candara" w:hAnsi="Candara" w:cs="Arial"/>
          <w:i/>
          <w:iCs/>
          <w:sz w:val="28"/>
          <w:u w:val="none"/>
          <w:lang w:val="uk-UA"/>
        </w:rPr>
        <w:t>Інші домовленості</w:t>
      </w:r>
    </w:p>
    <w:p w14:paraId="67FF6163" w14:textId="6012B2F2" w:rsidR="00554E97" w:rsidRPr="005E085B" w:rsidRDefault="00221235" w:rsidP="00970897">
      <w:pPr>
        <w:jc w:val="center"/>
        <w:rPr>
          <w:rFonts w:ascii="Candara" w:hAnsi="Candara" w:cs="Arial"/>
          <w:b/>
          <w:bCs/>
          <w:i/>
          <w:iCs/>
          <w:sz w:val="24"/>
          <w:lang w:val="uk-UA"/>
        </w:rPr>
      </w:pPr>
      <w:r w:rsidRPr="00221235">
        <w:rPr>
          <w:rFonts w:ascii="Candara" w:hAnsi="Candara" w:cs="Arial"/>
          <w:b/>
          <w:bCs/>
          <w:i/>
          <w:iCs/>
          <w:sz w:val="24"/>
          <w:lang w:val="uk-UA"/>
        </w:rPr>
        <w:t>Орендар погоджується з такими умовами:</w:t>
      </w:r>
    </w:p>
    <w:p w14:paraId="06847D5C" w14:textId="1C16B8E4" w:rsidR="00554E97" w:rsidRPr="005E085B" w:rsidRDefault="00184FAA" w:rsidP="006A7D67">
      <w:pPr>
        <w:numPr>
          <w:ilvl w:val="0"/>
          <w:numId w:val="2"/>
        </w:numPr>
        <w:spacing w:before="120"/>
        <w:ind w:left="714" w:hanging="357"/>
        <w:jc w:val="both"/>
        <w:rPr>
          <w:rFonts w:ascii="Candara" w:hAnsi="Candara" w:cs="Arial"/>
          <w:i/>
          <w:iCs/>
          <w:sz w:val="22"/>
          <w:lang w:val="uk-UA"/>
        </w:rPr>
      </w:pPr>
      <w:r w:rsidRPr="00184FAA">
        <w:rPr>
          <w:rFonts w:ascii="Candara" w:hAnsi="Candara" w:cs="Arial"/>
          <w:i/>
          <w:iCs/>
          <w:sz w:val="22"/>
          <w:lang w:val="uk-UA"/>
        </w:rPr>
        <w:t>забезпечить дотримання всіх протипожежних норм щодо експлуатації орендованого обладнання</w:t>
      </w:r>
    </w:p>
    <w:p w14:paraId="192DE28C" w14:textId="560A5148" w:rsidR="00554E97" w:rsidRPr="005E085B" w:rsidRDefault="00184FAA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184FAA">
        <w:rPr>
          <w:rFonts w:ascii="Candara" w:hAnsi="Candara" w:cs="Arial"/>
          <w:i/>
          <w:iCs/>
          <w:sz w:val="22"/>
          <w:lang w:val="uk-UA"/>
        </w:rPr>
        <w:t>забезпечить професійне керівництво діяльністю, нагляд за дотриманням нормативних документів з охорони здоров'я</w:t>
      </w:r>
    </w:p>
    <w:p w14:paraId="0292A1CD" w14:textId="16666F04" w:rsidR="00554E97" w:rsidRPr="005E085B" w:rsidRDefault="00CF1054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CF1054">
        <w:rPr>
          <w:rFonts w:ascii="Candara" w:hAnsi="Candara" w:cs="Arial"/>
          <w:i/>
          <w:iCs/>
          <w:sz w:val="22"/>
          <w:lang w:val="uk-UA"/>
        </w:rPr>
        <w:t>забезпечить належне приймання та передачу орендованих за цим договором приміщень та обладнання</w:t>
      </w:r>
    </w:p>
    <w:p w14:paraId="3E8F955E" w14:textId="2BCF9F42" w:rsidR="00554E97" w:rsidRPr="005E085B" w:rsidRDefault="00CF1054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CF1054">
        <w:rPr>
          <w:rFonts w:ascii="Candara" w:hAnsi="Candara" w:cs="Arial"/>
          <w:i/>
          <w:iCs/>
          <w:sz w:val="22"/>
          <w:lang w:val="uk-UA"/>
        </w:rPr>
        <w:t xml:space="preserve">негайно повідомити адміністратора зони про дефект, який не було негайно </w:t>
      </w:r>
      <w:proofErr w:type="spellStart"/>
      <w:r w:rsidRPr="00CF1054">
        <w:rPr>
          <w:rFonts w:ascii="Candara" w:hAnsi="Candara" w:cs="Arial"/>
          <w:i/>
          <w:iCs/>
          <w:sz w:val="22"/>
          <w:lang w:val="uk-UA"/>
        </w:rPr>
        <w:t>усунено</w:t>
      </w:r>
      <w:proofErr w:type="spellEnd"/>
    </w:p>
    <w:p w14:paraId="112922EC" w14:textId="205048EA" w:rsidR="00554E97" w:rsidRPr="005E085B" w:rsidRDefault="001C1083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1C1083">
        <w:rPr>
          <w:rFonts w:ascii="Candara" w:hAnsi="Candara" w:cs="Arial"/>
          <w:i/>
          <w:iCs/>
          <w:sz w:val="22"/>
          <w:lang w:val="uk-UA"/>
        </w:rPr>
        <w:t>компенсує 20. ZŠ усі збитки, пошкодження та втрату обладнання, які виникли за межі нормального зносу внаслідок експлуатації протягом періоду використання орендарем, а саме шляхом відновлення його початкового стану або придбання нового обладнання</w:t>
      </w:r>
    </w:p>
    <w:p w14:paraId="71AEA6E0" w14:textId="79B61D66" w:rsidR="00554E97" w:rsidRPr="005E085B" w:rsidRDefault="001C1083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proofErr w:type="spellStart"/>
      <w:r w:rsidRPr="001C1083">
        <w:rPr>
          <w:rFonts w:ascii="Candara" w:hAnsi="Candara" w:cs="Arial"/>
          <w:i/>
          <w:iCs/>
          <w:sz w:val="22"/>
          <w:lang w:val="uk-UA"/>
        </w:rPr>
        <w:t>нададуть</w:t>
      </w:r>
      <w:proofErr w:type="spellEnd"/>
      <w:r w:rsidRPr="001C1083">
        <w:rPr>
          <w:rFonts w:ascii="Candara" w:hAnsi="Candara" w:cs="Arial"/>
          <w:i/>
          <w:iCs/>
          <w:sz w:val="22"/>
          <w:lang w:val="uk-UA"/>
        </w:rPr>
        <w:t xml:space="preserve"> власну аптечку на випадок нещасного випадку</w:t>
      </w:r>
    </w:p>
    <w:p w14:paraId="6E734560" w14:textId="7A1BB7DF" w:rsidR="00554E97" w:rsidRPr="005E085B" w:rsidRDefault="00EB3AF9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EB3AF9">
        <w:rPr>
          <w:rFonts w:ascii="Candara" w:hAnsi="Candara" w:cs="Arial"/>
          <w:i/>
          <w:iCs/>
          <w:sz w:val="22"/>
          <w:lang w:val="uk-UA"/>
        </w:rPr>
        <w:t>забезпечить дотримання гігієнічних норм, пов'язаних з експлуатацією орендованого ним обладнання</w:t>
      </w:r>
    </w:p>
    <w:p w14:paraId="54B5ADDE" w14:textId="77777777" w:rsidR="00EB3AF9" w:rsidRDefault="00EB3AF9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EB3AF9">
        <w:rPr>
          <w:rFonts w:ascii="Candara" w:hAnsi="Candara" w:cs="Arial"/>
          <w:i/>
          <w:iCs/>
          <w:sz w:val="22"/>
          <w:lang w:val="uk-UA"/>
        </w:rPr>
        <w:t>забезпечить дотримання заборони на куріння в будівлі школи та спортивній зоні</w:t>
      </w:r>
    </w:p>
    <w:p w14:paraId="37575B0B" w14:textId="03C48AC2" w:rsidR="00554E97" w:rsidRPr="005E085B" w:rsidRDefault="00EF4343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EF4343">
        <w:rPr>
          <w:rFonts w:ascii="Candara" w:hAnsi="Candara" w:cs="Arial"/>
          <w:i/>
          <w:iCs/>
          <w:sz w:val="22"/>
          <w:lang w:val="uk-UA"/>
        </w:rPr>
        <w:t>20. Початкова школа залишає за собою право закрити орендоване приміщення. У цьому випадку орендна плата не стягується. Про закриття приміщення орендаря буде повідомлено як мінімум за 24 години. Інформацією також вважається телефонограма.</w:t>
      </w:r>
    </w:p>
    <w:p w14:paraId="2707479E" w14:textId="77777777" w:rsidR="003C74B5" w:rsidRDefault="003C74B5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3C74B5">
        <w:rPr>
          <w:rFonts w:ascii="Candara" w:hAnsi="Candara" w:cs="Arial"/>
          <w:i/>
          <w:iCs/>
          <w:sz w:val="22"/>
          <w:lang w:val="uk-UA"/>
        </w:rPr>
        <w:t>Відповідальність за травми та втрату збережених речей несе: Ім’я Прізвище</w:t>
      </w:r>
    </w:p>
    <w:p w14:paraId="6B7A568F" w14:textId="16285047" w:rsidR="00554E97" w:rsidRPr="005E085B" w:rsidRDefault="003C74B5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3C74B5">
        <w:rPr>
          <w:rFonts w:ascii="Candara" w:hAnsi="Candara" w:cs="Arial"/>
          <w:i/>
          <w:iCs/>
          <w:sz w:val="22"/>
          <w:lang w:val="uk-UA"/>
        </w:rPr>
        <w:t>За дотримання протипожежних правил відповідають: Ім'я Прізвище</w:t>
      </w:r>
    </w:p>
    <w:p w14:paraId="4B75B1D6" w14:textId="34E5C553" w:rsidR="00554E97" w:rsidRPr="005E085B" w:rsidRDefault="00A10F3D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A10F3D">
        <w:rPr>
          <w:rFonts w:ascii="Candara" w:hAnsi="Candara" w:cs="Arial"/>
          <w:i/>
          <w:iCs/>
          <w:sz w:val="22"/>
          <w:lang w:val="uk-UA"/>
        </w:rPr>
        <w:t>орендар не має права залишати зазначені приміщення в користування іншому суборендареві без згоди орендодавця.</w:t>
      </w:r>
    </w:p>
    <w:p w14:paraId="29026A95" w14:textId="0660487A" w:rsidR="00554E97" w:rsidRPr="005E085B" w:rsidRDefault="001C2487" w:rsidP="00554E9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1C2487">
        <w:rPr>
          <w:rFonts w:ascii="Candara" w:hAnsi="Candara" w:cs="Arial"/>
          <w:i/>
          <w:iCs/>
          <w:sz w:val="22"/>
          <w:lang w:val="uk-UA"/>
        </w:rPr>
        <w:t>орендар забезпечує передачу орендованих нежитлових приміщень та дитячого майданчика адміністратору території</w:t>
      </w:r>
    </w:p>
    <w:p w14:paraId="4F5211FD" w14:textId="343590D1" w:rsidR="00554E97" w:rsidRPr="005E085B" w:rsidRDefault="00DB74DE" w:rsidP="00554E97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uk-UA"/>
        </w:rPr>
      </w:pPr>
      <w:r w:rsidRPr="00DB74DE">
        <w:rPr>
          <w:rFonts w:ascii="Candara" w:hAnsi="Candara" w:cs="Arial"/>
          <w:i/>
          <w:iCs/>
          <w:sz w:val="22"/>
          <w:lang w:val="uk-UA"/>
        </w:rPr>
        <w:t>Орендодавець через завідуючого територією позичить орендарю ключ від гардеробу.</w:t>
      </w:r>
    </w:p>
    <w:p w14:paraId="3BC2E8D1" w14:textId="48B0E621" w:rsidR="00775D47" w:rsidRPr="005E085B" w:rsidRDefault="00DB74DE" w:rsidP="00970897">
      <w:pPr>
        <w:jc w:val="center"/>
        <w:rPr>
          <w:rFonts w:ascii="Candara" w:hAnsi="Candara" w:cs="Arial"/>
          <w:b/>
          <w:bCs/>
          <w:i/>
          <w:iCs/>
          <w:sz w:val="24"/>
          <w:lang w:val="uk-UA"/>
        </w:rPr>
      </w:pPr>
      <w:r w:rsidRPr="00DB74DE">
        <w:rPr>
          <w:rFonts w:ascii="Candara" w:hAnsi="Candara" w:cs="Arial"/>
          <w:b/>
          <w:bCs/>
          <w:i/>
          <w:iCs/>
          <w:sz w:val="24"/>
          <w:lang w:val="uk-UA"/>
        </w:rPr>
        <w:t>Орендар також визнає:</w:t>
      </w:r>
    </w:p>
    <w:p w14:paraId="4CCB5435" w14:textId="23676821" w:rsidR="006A7D67" w:rsidRPr="005E085B" w:rsidRDefault="001B318D" w:rsidP="006A7D6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1B318D">
        <w:rPr>
          <w:rFonts w:ascii="Candara" w:hAnsi="Candara" w:cs="Arial"/>
          <w:i/>
          <w:iCs/>
          <w:sz w:val="22"/>
          <w:lang w:val="uk-UA"/>
        </w:rPr>
        <w:t>Спортивний комплекс 20-ї початкової школи був збудований у 2009 році за кошти РОП Південний Захід та співфінансування ЄС.</w:t>
      </w:r>
    </w:p>
    <w:p w14:paraId="43DD7950" w14:textId="0447D4F8" w:rsidR="006A7D67" w:rsidRPr="005E085B" w:rsidRDefault="001B318D" w:rsidP="006A7D6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1B318D">
        <w:rPr>
          <w:rFonts w:ascii="Candara" w:hAnsi="Candara" w:cs="Arial"/>
          <w:i/>
          <w:iCs/>
          <w:sz w:val="22"/>
          <w:lang w:val="uk-UA"/>
        </w:rPr>
        <w:t>Він був побудований в основному для потреб школи, для хобі діяльності дітей та молоді, а також для оздоровчого спорту для населення.</w:t>
      </w:r>
    </w:p>
    <w:p w14:paraId="2B44F30F" w14:textId="34AA8C1D" w:rsidR="006A7D67" w:rsidRPr="005E085B" w:rsidRDefault="001B318D" w:rsidP="006A7D6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1B318D">
        <w:rPr>
          <w:rFonts w:ascii="Candara" w:hAnsi="Candara" w:cs="Arial"/>
          <w:i/>
          <w:iCs/>
          <w:sz w:val="22"/>
          <w:lang w:val="uk-UA"/>
        </w:rPr>
        <w:t>Футбольні спортивні команди, які використовують поле для тренувань та матчів, дотримуються умов договору, правил операційного регламенту та вказівок адміністратора сайту.</w:t>
      </w:r>
      <w:r w:rsidR="006A7D67" w:rsidRPr="005E085B">
        <w:rPr>
          <w:rFonts w:ascii="Candara" w:hAnsi="Candara" w:cs="Arial"/>
          <w:i/>
          <w:iCs/>
          <w:sz w:val="22"/>
          <w:lang w:val="uk-UA"/>
        </w:rPr>
        <w:t xml:space="preserve"> </w:t>
      </w:r>
    </w:p>
    <w:p w14:paraId="39D43E0D" w14:textId="1569C79C" w:rsidR="006A7D67" w:rsidRPr="005E085B" w:rsidRDefault="0066020F" w:rsidP="006A7D6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66020F">
        <w:rPr>
          <w:rFonts w:ascii="Candara" w:hAnsi="Candara" w:cs="Arial"/>
          <w:i/>
          <w:iCs/>
          <w:sz w:val="22"/>
          <w:lang w:val="uk-UA"/>
        </w:rPr>
        <w:t>У зимові місяці (з грудня по лютий) сніг з майданчиків не прибирають.</w:t>
      </w:r>
    </w:p>
    <w:p w14:paraId="6913B5BA" w14:textId="69DBF27C" w:rsidR="006A7D67" w:rsidRPr="005E085B" w:rsidRDefault="0066020F" w:rsidP="006A7D67">
      <w:pPr>
        <w:numPr>
          <w:ilvl w:val="0"/>
          <w:numId w:val="2"/>
        </w:numPr>
        <w:jc w:val="both"/>
        <w:rPr>
          <w:rFonts w:ascii="Candara" w:hAnsi="Candara" w:cs="Arial"/>
          <w:i/>
          <w:iCs/>
          <w:sz w:val="22"/>
          <w:lang w:val="uk-UA"/>
        </w:rPr>
      </w:pPr>
      <w:r w:rsidRPr="0066020F">
        <w:rPr>
          <w:rFonts w:ascii="Candara" w:hAnsi="Candara" w:cs="Arial"/>
          <w:i/>
          <w:iCs/>
          <w:sz w:val="22"/>
          <w:lang w:val="uk-UA"/>
        </w:rPr>
        <w:t>Зона буде закрита для футбольних клубів, які не дотримуються цих правил.</w:t>
      </w:r>
    </w:p>
    <w:p w14:paraId="110FFD37" w14:textId="77777777" w:rsidR="006A7D67" w:rsidRPr="005E085B" w:rsidRDefault="006A7D67" w:rsidP="006A7D67">
      <w:pPr>
        <w:jc w:val="both"/>
        <w:rPr>
          <w:rFonts w:ascii="Candara" w:hAnsi="Candara" w:cs="Arial"/>
          <w:i/>
          <w:iCs/>
          <w:sz w:val="22"/>
          <w:lang w:val="uk-UA"/>
        </w:rPr>
      </w:pPr>
    </w:p>
    <w:p w14:paraId="600325AC" w14:textId="1476E19B" w:rsidR="00554E97" w:rsidRPr="005E085B" w:rsidRDefault="0066020F" w:rsidP="00970897">
      <w:pPr>
        <w:pStyle w:val="Nadpis9"/>
        <w:rPr>
          <w:rFonts w:ascii="Candara" w:hAnsi="Candara" w:cs="Arial"/>
          <w:i/>
          <w:iCs/>
          <w:sz w:val="28"/>
          <w:u w:val="none"/>
          <w:lang w:val="uk-UA"/>
        </w:rPr>
      </w:pPr>
      <w:r w:rsidRPr="0066020F">
        <w:rPr>
          <w:rFonts w:ascii="Candara" w:hAnsi="Candara" w:cs="Arial"/>
          <w:i/>
          <w:iCs/>
          <w:sz w:val="28"/>
          <w:u w:val="none"/>
          <w:lang w:val="uk-UA"/>
        </w:rPr>
        <w:t>Стаття VII.</w:t>
      </w:r>
    </w:p>
    <w:p w14:paraId="5D9F8B80" w14:textId="76D2A2D8" w:rsidR="00554E97" w:rsidRPr="005E085B" w:rsidRDefault="00DA62A8" w:rsidP="00554E97">
      <w:pPr>
        <w:pStyle w:val="Nadpis9"/>
        <w:rPr>
          <w:rFonts w:ascii="Candara" w:hAnsi="Candara" w:cs="Arial"/>
          <w:lang w:val="uk-UA"/>
        </w:rPr>
      </w:pPr>
      <w:r w:rsidRPr="00DA62A8">
        <w:rPr>
          <w:rFonts w:ascii="Candara" w:hAnsi="Candara" w:cs="Arial"/>
          <w:i/>
          <w:iCs/>
          <w:sz w:val="28"/>
          <w:u w:val="none"/>
          <w:lang w:val="uk-UA"/>
        </w:rPr>
        <w:t>Остаточні домовленості</w:t>
      </w:r>
    </w:p>
    <w:p w14:paraId="44098A96" w14:textId="55817FBA" w:rsidR="00554E97" w:rsidRPr="005E085B" w:rsidRDefault="00DA62A8" w:rsidP="001914EF">
      <w:pPr>
        <w:pStyle w:val="Zkladntextodsazen"/>
        <w:numPr>
          <w:ilvl w:val="0"/>
          <w:numId w:val="1"/>
        </w:numPr>
        <w:spacing w:before="120"/>
        <w:ind w:left="714" w:hanging="357"/>
        <w:rPr>
          <w:lang w:val="uk-UA"/>
        </w:rPr>
      </w:pPr>
      <w:r w:rsidRPr="00DA62A8">
        <w:rPr>
          <w:lang w:val="uk-UA"/>
        </w:rPr>
        <w:t xml:space="preserve">Цей договір складено в 3-х примірниках, з яких 2x отримає орендодавець, тобто 20. ZŠ Plzeň, </w:t>
      </w:r>
      <w:proofErr w:type="spellStart"/>
      <w:r w:rsidRPr="00DA62A8">
        <w:rPr>
          <w:lang w:val="uk-UA"/>
        </w:rPr>
        <w:t>Brojova</w:t>
      </w:r>
      <w:proofErr w:type="spellEnd"/>
      <w:r w:rsidRPr="00DA62A8">
        <w:rPr>
          <w:lang w:val="uk-UA"/>
        </w:rPr>
        <w:t xml:space="preserve"> 13, 1x — орендар.</w:t>
      </w:r>
    </w:p>
    <w:p w14:paraId="54822D4A" w14:textId="694C392E" w:rsidR="00554E97" w:rsidRPr="005E085B" w:rsidRDefault="0028305A" w:rsidP="00970897">
      <w:pPr>
        <w:spacing w:before="360"/>
        <w:ind w:left="357" w:firstLine="346"/>
        <w:jc w:val="both"/>
        <w:rPr>
          <w:rFonts w:ascii="Candara" w:hAnsi="Candara" w:cs="Arial"/>
          <w:i/>
          <w:iCs/>
          <w:sz w:val="22"/>
          <w:lang w:val="uk-UA"/>
        </w:rPr>
      </w:pPr>
      <w:r w:rsidRPr="0028305A">
        <w:rPr>
          <w:rFonts w:ascii="Candara" w:hAnsi="Candara" w:cs="Arial"/>
          <w:i/>
          <w:iCs/>
          <w:sz w:val="22"/>
          <w:lang w:val="uk-UA"/>
        </w:rPr>
        <w:t xml:space="preserve">У </w:t>
      </w:r>
      <w:proofErr w:type="spellStart"/>
      <w:r w:rsidRPr="0028305A">
        <w:rPr>
          <w:rFonts w:ascii="Candara" w:hAnsi="Candara" w:cs="Arial"/>
          <w:i/>
          <w:iCs/>
          <w:sz w:val="22"/>
          <w:lang w:val="uk-UA"/>
        </w:rPr>
        <w:t>Пльзені</w:t>
      </w:r>
      <w:proofErr w:type="spellEnd"/>
      <w:r w:rsidRPr="0028305A">
        <w:rPr>
          <w:rFonts w:ascii="Candara" w:hAnsi="Candara" w:cs="Arial"/>
          <w:i/>
          <w:iCs/>
          <w:sz w:val="22"/>
          <w:lang w:val="uk-UA"/>
        </w:rPr>
        <w:t xml:space="preserve"> 1 вересня 2022 р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1416"/>
        <w:gridCol w:w="4069"/>
      </w:tblGrid>
      <w:tr w:rsidR="00554E97" w:rsidRPr="005E085B" w14:paraId="6B699379" w14:textId="77777777" w:rsidTr="00874453">
        <w:trPr>
          <w:trHeight w:val="284"/>
        </w:trPr>
        <w:tc>
          <w:tcPr>
            <w:tcW w:w="4210" w:type="dxa"/>
            <w:tcBorders>
              <w:bottom w:val="single" w:sz="4" w:space="0" w:color="auto"/>
            </w:tcBorders>
          </w:tcPr>
          <w:p w14:paraId="3FE9F23F" w14:textId="77777777" w:rsidR="00554E97" w:rsidRPr="005E085B" w:rsidRDefault="00554E97" w:rsidP="00970897">
            <w:pPr>
              <w:spacing w:before="1080"/>
              <w:rPr>
                <w:rFonts w:ascii="Candara" w:hAnsi="Candara"/>
                <w:sz w:val="22"/>
                <w:lang w:val="uk-UA"/>
              </w:rPr>
            </w:pPr>
          </w:p>
        </w:tc>
        <w:tc>
          <w:tcPr>
            <w:tcW w:w="1440" w:type="dxa"/>
          </w:tcPr>
          <w:p w14:paraId="1F72F646" w14:textId="77777777" w:rsidR="00554E97" w:rsidRPr="005E085B" w:rsidRDefault="00554E97" w:rsidP="00874453">
            <w:pPr>
              <w:rPr>
                <w:rFonts w:ascii="Candara" w:hAnsi="Candara"/>
                <w:sz w:val="22"/>
                <w:lang w:val="uk-UA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14:paraId="08CE6F91" w14:textId="77777777" w:rsidR="00554E97" w:rsidRPr="005E085B" w:rsidRDefault="00554E97" w:rsidP="00874453">
            <w:pPr>
              <w:rPr>
                <w:rFonts w:ascii="Candara" w:hAnsi="Candara"/>
                <w:sz w:val="22"/>
                <w:lang w:val="uk-UA"/>
              </w:rPr>
            </w:pPr>
          </w:p>
        </w:tc>
      </w:tr>
      <w:tr w:rsidR="00554E97" w:rsidRPr="005E085B" w14:paraId="585F8433" w14:textId="77777777" w:rsidTr="00874453">
        <w:trPr>
          <w:trHeight w:val="284"/>
        </w:trPr>
        <w:tc>
          <w:tcPr>
            <w:tcW w:w="4210" w:type="dxa"/>
            <w:tcBorders>
              <w:top w:val="single" w:sz="4" w:space="0" w:color="auto"/>
            </w:tcBorders>
          </w:tcPr>
          <w:p w14:paraId="7DEA583A" w14:textId="1A924DF4" w:rsidR="00554E97" w:rsidRPr="005E085B" w:rsidRDefault="0028305A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  <w:r w:rsidRPr="0028305A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>Директор:</w:t>
            </w:r>
          </w:p>
        </w:tc>
        <w:tc>
          <w:tcPr>
            <w:tcW w:w="1440" w:type="dxa"/>
          </w:tcPr>
          <w:p w14:paraId="61CDCEAD" w14:textId="77777777" w:rsidR="00554E97" w:rsidRPr="005E085B" w:rsidRDefault="00554E97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4128" w:type="dxa"/>
            <w:tcBorders>
              <w:top w:val="single" w:sz="4" w:space="0" w:color="auto"/>
            </w:tcBorders>
          </w:tcPr>
          <w:p w14:paraId="6BB9E253" w14:textId="04FDDDB0" w:rsidR="00554E97" w:rsidRPr="0028305A" w:rsidRDefault="006457E5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</w:rPr>
            </w:pPr>
            <w:proofErr w:type="spellStart"/>
            <w:r w:rsidRPr="006457E5">
              <w:rPr>
                <w:rFonts w:ascii="Candara" w:hAnsi="Candara"/>
                <w:b/>
                <w:bCs/>
                <w:i/>
                <w:iCs/>
                <w:sz w:val="22"/>
              </w:rPr>
              <w:t>Ім'я</w:t>
            </w:r>
            <w:proofErr w:type="spellEnd"/>
            <w:r w:rsidRPr="006457E5">
              <w:rPr>
                <w:rFonts w:ascii="Candara" w:hAnsi="Candara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6457E5">
              <w:rPr>
                <w:rFonts w:ascii="Candara" w:hAnsi="Candara"/>
                <w:b/>
                <w:bCs/>
                <w:i/>
                <w:iCs/>
                <w:sz w:val="22"/>
              </w:rPr>
              <w:t>прізвище</w:t>
            </w:r>
            <w:proofErr w:type="spellEnd"/>
          </w:p>
        </w:tc>
      </w:tr>
      <w:tr w:rsidR="00554E97" w:rsidRPr="005E085B" w14:paraId="38C7FC8E" w14:textId="77777777" w:rsidTr="00874453">
        <w:trPr>
          <w:trHeight w:val="284"/>
        </w:trPr>
        <w:tc>
          <w:tcPr>
            <w:tcW w:w="4210" w:type="dxa"/>
          </w:tcPr>
          <w:p w14:paraId="22E28A3D" w14:textId="77777777" w:rsidR="00554E97" w:rsidRDefault="00554E97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  <w:r w:rsidRPr="005E085B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>Mgr.</w:t>
            </w:r>
            <w:r w:rsidR="00696619" w:rsidRPr="005E085B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 xml:space="preserve"> </w:t>
            </w:r>
            <w:r w:rsidRPr="005E085B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>Pavel K o c i á n</w:t>
            </w:r>
          </w:p>
          <w:p w14:paraId="7D612994" w14:textId="71FF18B4" w:rsidR="0028305A" w:rsidRPr="005E085B" w:rsidRDefault="0028305A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  <w:r w:rsidRPr="0028305A"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  <w:t>магістр наук Павло К о ц я н</w:t>
            </w:r>
          </w:p>
        </w:tc>
        <w:tc>
          <w:tcPr>
            <w:tcW w:w="1440" w:type="dxa"/>
          </w:tcPr>
          <w:p w14:paraId="23DE523C" w14:textId="77777777" w:rsidR="00554E97" w:rsidRPr="005E085B" w:rsidRDefault="00554E97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4128" w:type="dxa"/>
          </w:tcPr>
          <w:p w14:paraId="2A2F3E16" w14:textId="427A9F47" w:rsidR="00554E97" w:rsidRPr="005E085B" w:rsidRDefault="00554E97" w:rsidP="00874453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  <w:lang w:val="uk-UA"/>
              </w:rPr>
            </w:pPr>
          </w:p>
        </w:tc>
      </w:tr>
    </w:tbl>
    <w:p w14:paraId="52E56223" w14:textId="77777777" w:rsidR="00A63D58" w:rsidRPr="005E085B" w:rsidRDefault="00A63D58" w:rsidP="001914EF">
      <w:pPr>
        <w:rPr>
          <w:lang w:val="uk-UA"/>
        </w:rPr>
      </w:pPr>
    </w:p>
    <w:sectPr w:rsidR="00A63D58" w:rsidRPr="005E085B" w:rsidSect="006A7D67"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6E3"/>
    <w:multiLevelType w:val="hybridMultilevel"/>
    <w:tmpl w:val="AA4CC45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40130"/>
    <w:multiLevelType w:val="hybridMultilevel"/>
    <w:tmpl w:val="943643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871280">
    <w:abstractNumId w:val="1"/>
  </w:num>
  <w:num w:numId="2" w16cid:durableId="49919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97"/>
    <w:rsid w:val="00030670"/>
    <w:rsid w:val="000607FF"/>
    <w:rsid w:val="0006670F"/>
    <w:rsid w:val="00071418"/>
    <w:rsid w:val="000E3846"/>
    <w:rsid w:val="000E3A84"/>
    <w:rsid w:val="00125002"/>
    <w:rsid w:val="00184FAA"/>
    <w:rsid w:val="001914EF"/>
    <w:rsid w:val="001B318D"/>
    <w:rsid w:val="001B523D"/>
    <w:rsid w:val="001C1083"/>
    <w:rsid w:val="001C2487"/>
    <w:rsid w:val="001C5FCC"/>
    <w:rsid w:val="001C7937"/>
    <w:rsid w:val="00204239"/>
    <w:rsid w:val="00220FDB"/>
    <w:rsid w:val="00221235"/>
    <w:rsid w:val="00243D5B"/>
    <w:rsid w:val="00267832"/>
    <w:rsid w:val="0028305A"/>
    <w:rsid w:val="00296D23"/>
    <w:rsid w:val="002A4F92"/>
    <w:rsid w:val="002B4E49"/>
    <w:rsid w:val="002C5400"/>
    <w:rsid w:val="002D277D"/>
    <w:rsid w:val="002D653D"/>
    <w:rsid w:val="002E1D10"/>
    <w:rsid w:val="002F24EA"/>
    <w:rsid w:val="00307782"/>
    <w:rsid w:val="00317AC1"/>
    <w:rsid w:val="00361E0A"/>
    <w:rsid w:val="00397747"/>
    <w:rsid w:val="003C74B5"/>
    <w:rsid w:val="003E6ADC"/>
    <w:rsid w:val="003F5280"/>
    <w:rsid w:val="00410A04"/>
    <w:rsid w:val="00413459"/>
    <w:rsid w:val="004245FC"/>
    <w:rsid w:val="00431156"/>
    <w:rsid w:val="004337B4"/>
    <w:rsid w:val="00441D3C"/>
    <w:rsid w:val="004662A1"/>
    <w:rsid w:val="004919E3"/>
    <w:rsid w:val="004B5E4A"/>
    <w:rsid w:val="004D457E"/>
    <w:rsid w:val="005232C2"/>
    <w:rsid w:val="005241B1"/>
    <w:rsid w:val="00554E97"/>
    <w:rsid w:val="0057595F"/>
    <w:rsid w:val="00576EBB"/>
    <w:rsid w:val="005B0FCE"/>
    <w:rsid w:val="005C0407"/>
    <w:rsid w:val="005C120F"/>
    <w:rsid w:val="005D6489"/>
    <w:rsid w:val="005E085B"/>
    <w:rsid w:val="005E1520"/>
    <w:rsid w:val="00600EF5"/>
    <w:rsid w:val="00605A5C"/>
    <w:rsid w:val="00606865"/>
    <w:rsid w:val="0061636B"/>
    <w:rsid w:val="006457E5"/>
    <w:rsid w:val="00645CDF"/>
    <w:rsid w:val="0066020F"/>
    <w:rsid w:val="00660843"/>
    <w:rsid w:val="00671DD9"/>
    <w:rsid w:val="00681987"/>
    <w:rsid w:val="00693473"/>
    <w:rsid w:val="00696619"/>
    <w:rsid w:val="0069712B"/>
    <w:rsid w:val="006A7D67"/>
    <w:rsid w:val="006C6556"/>
    <w:rsid w:val="006D4DBC"/>
    <w:rsid w:val="006D59B6"/>
    <w:rsid w:val="006E1258"/>
    <w:rsid w:val="006E7078"/>
    <w:rsid w:val="0070308C"/>
    <w:rsid w:val="00720C65"/>
    <w:rsid w:val="00724B03"/>
    <w:rsid w:val="00735BD5"/>
    <w:rsid w:val="00740904"/>
    <w:rsid w:val="00740A0C"/>
    <w:rsid w:val="00756286"/>
    <w:rsid w:val="00761068"/>
    <w:rsid w:val="00775285"/>
    <w:rsid w:val="00775D47"/>
    <w:rsid w:val="007C64FD"/>
    <w:rsid w:val="007F19F5"/>
    <w:rsid w:val="007F263D"/>
    <w:rsid w:val="007F766A"/>
    <w:rsid w:val="00814A78"/>
    <w:rsid w:val="0084075F"/>
    <w:rsid w:val="00874453"/>
    <w:rsid w:val="008847C0"/>
    <w:rsid w:val="008979C4"/>
    <w:rsid w:val="008B4092"/>
    <w:rsid w:val="008C0140"/>
    <w:rsid w:val="008C7138"/>
    <w:rsid w:val="008F23AA"/>
    <w:rsid w:val="0090517F"/>
    <w:rsid w:val="00932D48"/>
    <w:rsid w:val="00963AE4"/>
    <w:rsid w:val="00970897"/>
    <w:rsid w:val="0099122E"/>
    <w:rsid w:val="009C478E"/>
    <w:rsid w:val="009D2E51"/>
    <w:rsid w:val="00A07B82"/>
    <w:rsid w:val="00A10F3D"/>
    <w:rsid w:val="00A63D58"/>
    <w:rsid w:val="00A71B28"/>
    <w:rsid w:val="00AC360F"/>
    <w:rsid w:val="00AE06B5"/>
    <w:rsid w:val="00B05FF1"/>
    <w:rsid w:val="00B30690"/>
    <w:rsid w:val="00B95B63"/>
    <w:rsid w:val="00BE7C00"/>
    <w:rsid w:val="00C010C4"/>
    <w:rsid w:val="00C26DA5"/>
    <w:rsid w:val="00C62D65"/>
    <w:rsid w:val="00C67E8D"/>
    <w:rsid w:val="00C7044D"/>
    <w:rsid w:val="00CE2C0D"/>
    <w:rsid w:val="00CE3A61"/>
    <w:rsid w:val="00CE5FD6"/>
    <w:rsid w:val="00CF0A51"/>
    <w:rsid w:val="00CF1054"/>
    <w:rsid w:val="00D338F6"/>
    <w:rsid w:val="00D80D0E"/>
    <w:rsid w:val="00D821CE"/>
    <w:rsid w:val="00DA2EAA"/>
    <w:rsid w:val="00DA62A8"/>
    <w:rsid w:val="00DB630F"/>
    <w:rsid w:val="00DB74DE"/>
    <w:rsid w:val="00DC4202"/>
    <w:rsid w:val="00DC5107"/>
    <w:rsid w:val="00DE009E"/>
    <w:rsid w:val="00DE3EF9"/>
    <w:rsid w:val="00E219AE"/>
    <w:rsid w:val="00E53EE2"/>
    <w:rsid w:val="00E80836"/>
    <w:rsid w:val="00E9229D"/>
    <w:rsid w:val="00E95C51"/>
    <w:rsid w:val="00EB3AF9"/>
    <w:rsid w:val="00ED2932"/>
    <w:rsid w:val="00EE0E57"/>
    <w:rsid w:val="00EF4343"/>
    <w:rsid w:val="00F047F6"/>
    <w:rsid w:val="00F34603"/>
    <w:rsid w:val="00F672C1"/>
    <w:rsid w:val="00F824B9"/>
    <w:rsid w:val="00F934F5"/>
    <w:rsid w:val="00FB7370"/>
    <w:rsid w:val="00FF5942"/>
    <w:rsid w:val="5EA90C51"/>
    <w:rsid w:val="7F88E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AC69"/>
  <w15:docId w15:val="{4366B763-93C5-4C48-870E-76AFBAD3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E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54E97"/>
    <w:pPr>
      <w:keepNext/>
      <w:outlineLvl w:val="2"/>
    </w:pPr>
    <w:rPr>
      <w:rFonts w:ascii="Candara" w:hAnsi="Candara"/>
      <w:b/>
      <w:bCs/>
      <w:i/>
      <w:iCs/>
      <w:sz w:val="24"/>
    </w:rPr>
  </w:style>
  <w:style w:type="paragraph" w:styleId="Nadpis4">
    <w:name w:val="heading 4"/>
    <w:basedOn w:val="Normln"/>
    <w:next w:val="Normln"/>
    <w:link w:val="Nadpis4Char"/>
    <w:qFormat/>
    <w:rsid w:val="00554E97"/>
    <w:pPr>
      <w:keepNext/>
      <w:outlineLvl w:val="3"/>
    </w:pPr>
    <w:rPr>
      <w:rFonts w:ascii="Candara" w:hAnsi="Candara" w:cs="Arial"/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554E97"/>
    <w:pPr>
      <w:keepNext/>
      <w:outlineLvl w:val="4"/>
    </w:pPr>
    <w:rPr>
      <w:rFonts w:ascii="Candara" w:hAnsi="Candara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qFormat/>
    <w:rsid w:val="00554E97"/>
    <w:pPr>
      <w:keepNext/>
      <w:jc w:val="center"/>
      <w:outlineLvl w:val="8"/>
    </w:pPr>
    <w:rPr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54E97"/>
    <w:rPr>
      <w:rFonts w:ascii="Candara" w:eastAsia="Times New Roman" w:hAnsi="Candara" w:cs="Times New Roman"/>
      <w:b/>
      <w:bCs/>
      <w:i/>
      <w:i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54E97"/>
    <w:rPr>
      <w:rFonts w:ascii="Candara" w:eastAsia="Times New Roman" w:hAnsi="Candara" w:cs="Arial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54E97"/>
    <w:rPr>
      <w:rFonts w:ascii="Candara" w:eastAsia="Times New Roman" w:hAnsi="Candara" w:cs="Arial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54E9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554E97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554E9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54E97"/>
    <w:pPr>
      <w:ind w:firstLine="708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54E97"/>
    <w:rPr>
      <w:rFonts w:ascii="Arial" w:eastAsia="Times New Roman" w:hAnsi="Arial" w:cs="Arial"/>
      <w:szCs w:val="24"/>
      <w:lang w:eastAsia="cs-CZ"/>
    </w:rPr>
  </w:style>
  <w:style w:type="paragraph" w:styleId="Zpat">
    <w:name w:val="footer"/>
    <w:basedOn w:val="Normln"/>
    <w:link w:val="ZpatChar"/>
    <w:semiHidden/>
    <w:rsid w:val="00554E9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554E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54E97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54E97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54E97"/>
    <w:pPr>
      <w:ind w:left="360"/>
      <w:jc w:val="both"/>
    </w:pPr>
    <w:rPr>
      <w:rFonts w:ascii="Candara" w:hAnsi="Candara" w:cs="Arial"/>
      <w:i/>
      <w:iCs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4E97"/>
    <w:rPr>
      <w:rFonts w:ascii="Candara" w:eastAsia="Times New Roman" w:hAnsi="Candara" w:cs="Arial"/>
      <w:i/>
      <w:iCs/>
      <w:szCs w:val="24"/>
      <w:lang w:eastAsia="cs-CZ"/>
    </w:rPr>
  </w:style>
  <w:style w:type="character" w:styleId="Hypertextovodkaz">
    <w:name w:val="Hyperlink"/>
    <w:basedOn w:val="Standardnpsmoodstavce"/>
    <w:semiHidden/>
    <w:rsid w:val="00554E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445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673</Words>
  <Characters>3972</Characters>
  <Application>Microsoft Office Word</Application>
  <DocSecurity>0</DocSecurity>
  <Lines>33</Lines>
  <Paragraphs>9</Paragraphs>
  <ScaleCrop>false</ScaleCrop>
  <Company>.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Krpejšová Michala</cp:lastModifiedBy>
  <cp:revision>49</cp:revision>
  <dcterms:created xsi:type="dcterms:W3CDTF">2022-08-29T20:01:00Z</dcterms:created>
  <dcterms:modified xsi:type="dcterms:W3CDTF">2022-08-29T20:30:00Z</dcterms:modified>
</cp:coreProperties>
</file>